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318E" w14:textId="7226CE0D" w:rsidR="00CA7AEC" w:rsidRDefault="0065457F" w:rsidP="00CA7AEC">
      <w:pPr>
        <w:pStyle w:val="Default"/>
        <w:spacing w:line="252" w:lineRule="auto"/>
        <w:rPr>
          <w:rFonts w:ascii="Calibri" w:hAnsi="Calibri" w:cs="Calibri"/>
          <w:b/>
          <w:bCs/>
          <w:sz w:val="28"/>
          <w:szCs w:val="28"/>
        </w:rPr>
      </w:pPr>
      <w:r>
        <w:rPr>
          <w:rFonts w:ascii="Calibri" w:hAnsi="Calibri" w:cs="Calibri"/>
          <w:b/>
          <w:bCs/>
          <w:sz w:val="28"/>
          <w:szCs w:val="28"/>
        </w:rPr>
        <w:t xml:space="preserve">Annex </w:t>
      </w:r>
      <w:r w:rsidR="00D86930">
        <w:rPr>
          <w:rFonts w:ascii="Calibri" w:hAnsi="Calibri" w:cs="Calibri"/>
          <w:b/>
          <w:bCs/>
          <w:sz w:val="28"/>
          <w:szCs w:val="28"/>
        </w:rPr>
        <w:t>6</w:t>
      </w:r>
      <w:r w:rsidR="00B65B37">
        <w:rPr>
          <w:rFonts w:ascii="Calibri" w:hAnsi="Calibri" w:cs="Calibri"/>
          <w:b/>
          <w:bCs/>
          <w:sz w:val="28"/>
          <w:szCs w:val="28"/>
        </w:rPr>
        <w:t>B</w:t>
      </w:r>
      <w:r w:rsidR="00CA7AEC" w:rsidRPr="00CA7AEC">
        <w:rPr>
          <w:rFonts w:ascii="Calibri" w:hAnsi="Calibri" w:cs="Calibri"/>
          <w:b/>
          <w:bCs/>
          <w:sz w:val="28"/>
          <w:szCs w:val="28"/>
        </w:rPr>
        <w:t xml:space="preserve">: </w:t>
      </w:r>
      <w:r w:rsidR="00CA7AEC">
        <w:rPr>
          <w:rFonts w:ascii="Calibri" w:hAnsi="Calibri" w:cs="Calibri"/>
          <w:b/>
          <w:bCs/>
          <w:sz w:val="28"/>
          <w:szCs w:val="28"/>
        </w:rPr>
        <w:t xml:space="preserve">Template Terms of Reference for the </w:t>
      </w:r>
      <w:r w:rsidR="00D86930">
        <w:rPr>
          <w:rFonts w:ascii="Calibri" w:hAnsi="Calibri" w:cs="Calibri"/>
          <w:b/>
          <w:bCs/>
          <w:sz w:val="28"/>
          <w:szCs w:val="28"/>
        </w:rPr>
        <w:t>DGBP</w:t>
      </w:r>
      <w:r w:rsidR="00CA7AEC">
        <w:rPr>
          <w:rFonts w:ascii="Calibri" w:hAnsi="Calibri" w:cs="Calibri"/>
          <w:b/>
          <w:bCs/>
          <w:sz w:val="28"/>
          <w:szCs w:val="28"/>
        </w:rPr>
        <w:t xml:space="preserve"> audit</w:t>
      </w:r>
    </w:p>
    <w:p w14:paraId="79D34A10" w14:textId="77777777" w:rsidR="00CA7AEC" w:rsidRPr="00CA7AEC" w:rsidRDefault="00CA7AEC" w:rsidP="00CA7AEC">
      <w:pPr>
        <w:pStyle w:val="Default"/>
        <w:spacing w:line="252" w:lineRule="auto"/>
        <w:rPr>
          <w:rFonts w:ascii="Calibri" w:hAnsi="Calibri" w:cs="Calibri"/>
          <w:bCs/>
          <w:sz w:val="22"/>
          <w:szCs w:val="22"/>
        </w:rPr>
      </w:pPr>
    </w:p>
    <w:p w14:paraId="6513D3B7" w14:textId="06E252AD" w:rsidR="00543CB3" w:rsidRPr="003F7BF5" w:rsidRDefault="00B56A50" w:rsidP="003F7BF5">
      <w:pPr>
        <w:pStyle w:val="Heading1"/>
        <w:spacing w:line="252" w:lineRule="auto"/>
        <w:ind w:left="454" w:hanging="454"/>
        <w:jc w:val="center"/>
        <w:rPr>
          <w:rFonts w:ascii="Calibri" w:hAnsi="Calibri" w:cs="Calibri"/>
          <w:sz w:val="32"/>
          <w:lang w:val="en-GB"/>
        </w:rPr>
      </w:pPr>
      <w:r w:rsidRPr="003F7BF5">
        <w:rPr>
          <w:rFonts w:ascii="Calibri" w:hAnsi="Calibri" w:cs="Calibri"/>
          <w:sz w:val="32"/>
          <w:lang w:val="en-GB"/>
        </w:rPr>
        <w:t>Terms of R</w:t>
      </w:r>
      <w:r w:rsidR="00543CB3" w:rsidRPr="003F7BF5">
        <w:rPr>
          <w:rFonts w:ascii="Calibri" w:hAnsi="Calibri" w:cs="Calibri"/>
          <w:sz w:val="32"/>
          <w:lang w:val="en-GB"/>
        </w:rPr>
        <w:t>eference</w:t>
      </w:r>
    </w:p>
    <w:p w14:paraId="6BDE2413" w14:textId="3D195EAE" w:rsidR="00180900" w:rsidRDefault="00B56A50" w:rsidP="008414E4">
      <w:pPr>
        <w:spacing w:after="0" w:line="252" w:lineRule="auto"/>
        <w:ind w:left="425" w:right="454"/>
        <w:jc w:val="center"/>
        <w:rPr>
          <w:rFonts w:ascii="Calibri" w:hAnsi="Calibri" w:cs="Calibri"/>
          <w:sz w:val="22"/>
          <w:szCs w:val="22"/>
          <w:lang w:val="en-GB"/>
        </w:rPr>
      </w:pPr>
      <w:r w:rsidRPr="003F7BF5">
        <w:rPr>
          <w:rFonts w:ascii="Calibri" w:hAnsi="Calibri" w:cs="Calibri"/>
          <w:sz w:val="22"/>
          <w:szCs w:val="22"/>
          <w:lang w:val="en-GB"/>
        </w:rPr>
        <w:t xml:space="preserve">Audit for the </w:t>
      </w:r>
      <w:r w:rsidR="008414E4">
        <w:rPr>
          <w:rFonts w:ascii="Calibri" w:hAnsi="Calibri" w:cs="Calibri"/>
          <w:sz w:val="22"/>
          <w:szCs w:val="22"/>
          <w:lang w:val="en-GB"/>
        </w:rPr>
        <w:t xml:space="preserve">period </w:t>
      </w:r>
      <w:proofErr w:type="spellStart"/>
      <w:r w:rsidR="00D86930">
        <w:rPr>
          <w:rFonts w:ascii="Calibri" w:hAnsi="Calibri" w:cs="Calibri"/>
          <w:sz w:val="22"/>
          <w:szCs w:val="22"/>
          <w:lang w:val="en-GB"/>
        </w:rPr>
        <w:t>xxxx</w:t>
      </w:r>
      <w:proofErr w:type="spellEnd"/>
      <w:r w:rsidR="00D86930">
        <w:rPr>
          <w:rFonts w:ascii="Calibri" w:hAnsi="Calibri" w:cs="Calibri"/>
          <w:sz w:val="22"/>
          <w:szCs w:val="22"/>
          <w:lang w:val="en-GB"/>
        </w:rPr>
        <w:t xml:space="preserve"> </w:t>
      </w:r>
      <w:r w:rsidRPr="003F7BF5">
        <w:rPr>
          <w:rFonts w:ascii="Calibri" w:hAnsi="Calibri" w:cs="Calibri"/>
          <w:sz w:val="22"/>
          <w:szCs w:val="22"/>
          <w:lang w:val="en-GB"/>
        </w:rPr>
        <w:t xml:space="preserve">of </w:t>
      </w:r>
      <w:r w:rsidR="009C604C" w:rsidRPr="003F7BF5">
        <w:rPr>
          <w:rFonts w:ascii="Calibri" w:hAnsi="Calibri" w:cs="Calibri"/>
          <w:sz w:val="22"/>
          <w:szCs w:val="22"/>
          <w:lang w:val="en-GB"/>
        </w:rPr>
        <w:t xml:space="preserve">the </w:t>
      </w:r>
      <w:proofErr w:type="spellStart"/>
      <w:r w:rsidRPr="003F7BF5">
        <w:rPr>
          <w:rFonts w:ascii="Calibri" w:hAnsi="Calibri" w:cs="Calibri"/>
          <w:sz w:val="22"/>
          <w:szCs w:val="22"/>
          <w:lang w:val="en-GB"/>
        </w:rPr>
        <w:t>Danida</w:t>
      </w:r>
      <w:proofErr w:type="spellEnd"/>
      <w:r w:rsidRPr="003F7BF5">
        <w:rPr>
          <w:rFonts w:ascii="Calibri" w:hAnsi="Calibri" w:cs="Calibri"/>
          <w:sz w:val="22"/>
          <w:szCs w:val="22"/>
          <w:lang w:val="en-GB"/>
        </w:rPr>
        <w:t xml:space="preserve"> </w:t>
      </w:r>
      <w:r w:rsidR="00D95627">
        <w:rPr>
          <w:rFonts w:ascii="Calibri" w:hAnsi="Calibri" w:cs="Calibri"/>
          <w:sz w:val="22"/>
          <w:szCs w:val="22"/>
          <w:lang w:val="en-GB"/>
        </w:rPr>
        <w:t>Green Business Partnerships</w:t>
      </w:r>
      <w:r w:rsidRPr="003F7BF5">
        <w:rPr>
          <w:rFonts w:ascii="Calibri" w:hAnsi="Calibri" w:cs="Calibri"/>
          <w:sz w:val="22"/>
          <w:szCs w:val="22"/>
          <w:lang w:val="en-GB"/>
        </w:rPr>
        <w:t xml:space="preserve"> grant from the Ministry of Foreign Affairs of Denmark to</w:t>
      </w:r>
    </w:p>
    <w:p w14:paraId="338A7484" w14:textId="647AD55E" w:rsidR="00B56A50" w:rsidRDefault="009C4198" w:rsidP="008414E4">
      <w:pPr>
        <w:spacing w:after="0" w:line="252" w:lineRule="auto"/>
        <w:ind w:left="425" w:right="454"/>
        <w:jc w:val="center"/>
        <w:rPr>
          <w:rFonts w:ascii="Calibri" w:hAnsi="Calibri" w:cs="Calibri"/>
          <w:sz w:val="22"/>
          <w:szCs w:val="22"/>
          <w:lang w:val="en-GB"/>
        </w:rPr>
      </w:pPr>
      <w:r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p>
    <w:p w14:paraId="6EAE9B69" w14:textId="624752CD" w:rsidR="008E480F" w:rsidRPr="003F7BF5" w:rsidRDefault="008E480F" w:rsidP="008E480F">
      <w:pPr>
        <w:spacing w:after="120" w:line="252" w:lineRule="auto"/>
        <w:ind w:right="454"/>
        <w:rPr>
          <w:rFonts w:ascii="Calibri" w:hAnsi="Calibri" w:cs="Calibri"/>
          <w:sz w:val="22"/>
          <w:szCs w:val="22"/>
          <w:lang w:val="en-GB"/>
        </w:rPr>
      </w:pPr>
    </w:p>
    <w:p w14:paraId="601D70AE" w14:textId="6F1072DF" w:rsidR="007E5B73"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Intro</w:t>
      </w:r>
      <w:r w:rsidR="00B06813" w:rsidRPr="003F7BF5">
        <w:rPr>
          <w:rFonts w:ascii="Calibri" w:hAnsi="Calibri" w:cs="Calibri"/>
          <w:sz w:val="24"/>
          <w:szCs w:val="24"/>
          <w:lang w:val="en-GB"/>
        </w:rPr>
        <w:t>duction</w:t>
      </w:r>
    </w:p>
    <w:p w14:paraId="6478A19E" w14:textId="5110102C" w:rsidR="00663BA4" w:rsidRPr="003F7BF5" w:rsidRDefault="009C604C"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These Terms of R</w:t>
      </w:r>
      <w:r w:rsidR="00663BA4" w:rsidRPr="003F7BF5">
        <w:rPr>
          <w:rFonts w:ascii="Calibri" w:hAnsi="Calibri" w:cs="Calibri"/>
          <w:sz w:val="22"/>
          <w:szCs w:val="22"/>
          <w:lang w:val="en-GB"/>
        </w:rPr>
        <w:t>eference</w:t>
      </w:r>
      <w:r w:rsidRPr="003F7BF5">
        <w:rPr>
          <w:rFonts w:ascii="Calibri" w:hAnsi="Calibri" w:cs="Calibri"/>
          <w:sz w:val="22"/>
          <w:szCs w:val="22"/>
          <w:lang w:val="en-GB"/>
        </w:rPr>
        <w:t>s</w:t>
      </w:r>
      <w:r w:rsidR="00663BA4" w:rsidRPr="003F7BF5">
        <w:rPr>
          <w:rFonts w:ascii="Calibri" w:hAnsi="Calibri" w:cs="Calibri"/>
          <w:sz w:val="22"/>
          <w:szCs w:val="22"/>
          <w:lang w:val="en-GB"/>
        </w:rPr>
        <w:t xml:space="preserve"> </w:t>
      </w:r>
      <w:r w:rsidR="000D2A39">
        <w:rPr>
          <w:rFonts w:ascii="Calibri" w:hAnsi="Calibri" w:cs="Calibri"/>
          <w:sz w:val="22"/>
          <w:szCs w:val="22"/>
          <w:lang w:val="en-GB"/>
        </w:rPr>
        <w:t>(</w:t>
      </w:r>
      <w:proofErr w:type="spellStart"/>
      <w:r w:rsidR="000D2A39">
        <w:rPr>
          <w:rFonts w:ascii="Calibri" w:hAnsi="Calibri" w:cs="Calibri"/>
          <w:sz w:val="22"/>
          <w:szCs w:val="22"/>
          <w:lang w:val="en-GB"/>
        </w:rPr>
        <w:t>ToR</w:t>
      </w:r>
      <w:proofErr w:type="spellEnd"/>
      <w:r w:rsidR="000D2A39">
        <w:rPr>
          <w:rFonts w:ascii="Calibri" w:hAnsi="Calibri" w:cs="Calibri"/>
          <w:sz w:val="22"/>
          <w:szCs w:val="22"/>
          <w:lang w:val="en-GB"/>
        </w:rPr>
        <w:t xml:space="preserve">) </w:t>
      </w:r>
      <w:r w:rsidR="00663BA4" w:rsidRPr="003F7BF5">
        <w:rPr>
          <w:rFonts w:ascii="Calibri" w:hAnsi="Calibri" w:cs="Calibri"/>
          <w:sz w:val="22"/>
          <w:szCs w:val="22"/>
          <w:lang w:val="en-GB"/>
        </w:rPr>
        <w:t xml:space="preserve">cover the audit of the financial statements for the </w:t>
      </w:r>
      <w:r w:rsidR="00180900">
        <w:rPr>
          <w:rFonts w:ascii="Calibri" w:hAnsi="Calibri" w:cs="Calibri"/>
          <w:sz w:val="22"/>
          <w:szCs w:val="22"/>
          <w:lang w:val="en-GB"/>
        </w:rPr>
        <w:t>DGBP</w:t>
      </w:r>
      <w:r w:rsidRPr="003F7BF5">
        <w:rPr>
          <w:rFonts w:ascii="Calibri" w:hAnsi="Calibri" w:cs="Calibri"/>
          <w:sz w:val="22"/>
          <w:szCs w:val="22"/>
          <w:lang w:val="en-GB"/>
        </w:rPr>
        <w:t xml:space="preserve"> </w:t>
      </w:r>
      <w:r w:rsidR="00663BA4" w:rsidRPr="003F7BF5">
        <w:rPr>
          <w:rFonts w:ascii="Calibri" w:hAnsi="Calibri" w:cs="Calibri"/>
          <w:sz w:val="22"/>
          <w:szCs w:val="22"/>
          <w:lang w:val="en-GB"/>
        </w:rPr>
        <w:t xml:space="preserve">project </w:t>
      </w:r>
      <w:r w:rsidRPr="003F7BF5">
        <w:rPr>
          <w:rFonts w:ascii="Calibri" w:hAnsi="Calibri" w:cs="Calibri"/>
          <w:sz w:val="22"/>
          <w:szCs w:val="22"/>
          <w:highlight w:val="yellow"/>
          <w:lang w:val="en-GB"/>
        </w:rPr>
        <w:t>NAME OF PROJECT</w:t>
      </w:r>
      <w:r w:rsidR="00663BA4" w:rsidRPr="003F7BF5">
        <w:rPr>
          <w:rFonts w:ascii="Calibri" w:hAnsi="Calibri" w:cs="Calibri"/>
          <w:sz w:val="22"/>
          <w:szCs w:val="22"/>
          <w:lang w:val="en-GB"/>
        </w:rPr>
        <w:t>. The audit includes both the financial audit as well as the compliance and performance audit of the project.</w:t>
      </w:r>
    </w:p>
    <w:p w14:paraId="78F4B068" w14:textId="4BA979FB" w:rsidR="00663BA4" w:rsidRPr="003F7BF5" w:rsidRDefault="00663BA4"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 will cover </w:t>
      </w:r>
      <w:r w:rsidR="009C604C" w:rsidRPr="003F7BF5">
        <w:rPr>
          <w:rFonts w:ascii="Calibri" w:hAnsi="Calibri" w:cs="Calibri"/>
          <w:sz w:val="22"/>
          <w:szCs w:val="22"/>
          <w:lang w:val="en-GB"/>
        </w:rPr>
        <w:t xml:space="preserve">the </w:t>
      </w:r>
      <w:r w:rsidR="00B06813" w:rsidRPr="003F7BF5">
        <w:rPr>
          <w:rFonts w:ascii="Calibri" w:hAnsi="Calibri" w:cs="Calibri"/>
          <w:sz w:val="22"/>
          <w:szCs w:val="22"/>
          <w:lang w:val="en-GB"/>
        </w:rPr>
        <w:t xml:space="preserve">financial statements for the period </w:t>
      </w:r>
      <w:r w:rsidR="006E7AD5" w:rsidRPr="003F7BF5">
        <w:rPr>
          <w:rFonts w:ascii="Calibri" w:hAnsi="Calibri" w:cs="Calibri"/>
          <w:sz w:val="22"/>
          <w:szCs w:val="22"/>
          <w:highlight w:val="yellow"/>
          <w:lang w:val="en-GB"/>
        </w:rPr>
        <w:t>DD-MM-YYYY</w:t>
      </w:r>
      <w:r w:rsidR="00B06813" w:rsidRPr="003F7BF5">
        <w:rPr>
          <w:rFonts w:ascii="Calibri" w:hAnsi="Calibri" w:cs="Calibri"/>
          <w:sz w:val="22"/>
          <w:szCs w:val="22"/>
          <w:lang w:val="en-GB"/>
        </w:rPr>
        <w:t xml:space="preserve"> </w:t>
      </w:r>
      <w:r w:rsidR="006E7AD5" w:rsidRPr="003F7BF5">
        <w:rPr>
          <w:rFonts w:ascii="Calibri" w:hAnsi="Calibri" w:cs="Calibri"/>
          <w:sz w:val="22"/>
          <w:szCs w:val="22"/>
          <w:lang w:val="en-GB"/>
        </w:rPr>
        <w:t>to</w:t>
      </w:r>
      <w:r w:rsidR="00B06813" w:rsidRPr="003F7BF5">
        <w:rPr>
          <w:rFonts w:ascii="Calibri" w:hAnsi="Calibri" w:cs="Calibri"/>
          <w:sz w:val="22"/>
          <w:szCs w:val="22"/>
          <w:lang w:val="en-GB"/>
        </w:rPr>
        <w:t xml:space="preserve"> </w:t>
      </w:r>
      <w:r w:rsidR="006E7AD5" w:rsidRPr="003F7BF5">
        <w:rPr>
          <w:rFonts w:ascii="Calibri" w:hAnsi="Calibri" w:cs="Calibri"/>
          <w:sz w:val="22"/>
          <w:szCs w:val="22"/>
          <w:highlight w:val="yellow"/>
          <w:lang w:val="en-GB"/>
        </w:rPr>
        <w:t>DD-MM-YYYY</w:t>
      </w:r>
      <w:r w:rsidR="000D2A39">
        <w:rPr>
          <w:rFonts w:ascii="Calibri" w:hAnsi="Calibri" w:cs="Calibri"/>
          <w:sz w:val="22"/>
          <w:szCs w:val="22"/>
          <w:lang w:val="en-GB"/>
        </w:rPr>
        <w:t xml:space="preserve"> presented as per the </w:t>
      </w:r>
      <w:r w:rsidR="009C604C" w:rsidRPr="003F7BF5">
        <w:rPr>
          <w:rFonts w:ascii="Calibri" w:hAnsi="Calibri" w:cs="Calibri"/>
          <w:sz w:val="22"/>
          <w:szCs w:val="22"/>
          <w:lang w:val="en-GB"/>
        </w:rPr>
        <w:t>financial statements</w:t>
      </w:r>
      <w:r w:rsidR="000D2A39">
        <w:rPr>
          <w:rFonts w:ascii="Calibri" w:hAnsi="Calibri" w:cs="Calibri"/>
          <w:sz w:val="22"/>
          <w:szCs w:val="22"/>
          <w:lang w:val="en-GB"/>
        </w:rPr>
        <w:t xml:space="preserve"> template applicable to </w:t>
      </w:r>
      <w:r w:rsidR="00180900">
        <w:rPr>
          <w:rFonts w:ascii="Calibri" w:hAnsi="Calibri" w:cs="Calibri"/>
          <w:sz w:val="22"/>
          <w:szCs w:val="22"/>
          <w:lang w:val="en-GB"/>
        </w:rPr>
        <w:t>DGBP</w:t>
      </w:r>
      <w:r w:rsidR="000D2A39">
        <w:rPr>
          <w:rFonts w:ascii="Calibri" w:hAnsi="Calibri" w:cs="Calibri"/>
          <w:sz w:val="22"/>
          <w:szCs w:val="22"/>
          <w:lang w:val="en-GB"/>
        </w:rPr>
        <w:t xml:space="preserve"> projects</w:t>
      </w:r>
      <w:r w:rsidR="009C604C" w:rsidRPr="003F7BF5">
        <w:rPr>
          <w:rFonts w:ascii="Calibri" w:hAnsi="Calibri" w:cs="Calibri"/>
          <w:sz w:val="22"/>
          <w:szCs w:val="22"/>
          <w:lang w:val="en-GB"/>
        </w:rPr>
        <w:t>.</w:t>
      </w:r>
    </w:p>
    <w:p w14:paraId="5E209139" w14:textId="77777777" w:rsidR="00663BA4" w:rsidRPr="003F7BF5" w:rsidRDefault="00663BA4"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Ba</w:t>
      </w:r>
      <w:r w:rsidR="007E5B73" w:rsidRPr="003F7BF5">
        <w:rPr>
          <w:rFonts w:ascii="Calibri" w:hAnsi="Calibri" w:cs="Calibri"/>
          <w:sz w:val="24"/>
          <w:szCs w:val="24"/>
          <w:lang w:val="en-GB"/>
        </w:rPr>
        <w:t>ckground</w:t>
      </w:r>
    </w:p>
    <w:p w14:paraId="319BD285" w14:textId="16C526CF" w:rsidR="00180900" w:rsidRDefault="00180900" w:rsidP="00180900">
      <w:pPr>
        <w:spacing w:after="160" w:line="252" w:lineRule="auto"/>
        <w:jc w:val="both"/>
        <w:rPr>
          <w:rFonts w:ascii="Calibri" w:hAnsi="Calibri" w:cs="Calibri"/>
          <w:sz w:val="22"/>
          <w:szCs w:val="22"/>
          <w:lang w:val="en-GB"/>
        </w:rPr>
      </w:pPr>
      <w:r w:rsidRPr="00180900">
        <w:rPr>
          <w:rFonts w:ascii="Calibri" w:hAnsi="Calibri" w:cs="Calibri"/>
          <w:sz w:val="22"/>
          <w:szCs w:val="22"/>
          <w:lang w:val="en-GB"/>
        </w:rPr>
        <w:t xml:space="preserve">The </w:t>
      </w:r>
      <w:proofErr w:type="spellStart"/>
      <w:r w:rsidRPr="00180900">
        <w:rPr>
          <w:rFonts w:ascii="Calibri" w:hAnsi="Calibri" w:cs="Calibri"/>
          <w:sz w:val="22"/>
          <w:szCs w:val="22"/>
          <w:lang w:val="en-GB"/>
        </w:rPr>
        <w:t>Danida</w:t>
      </w:r>
      <w:proofErr w:type="spellEnd"/>
      <w:r w:rsidRPr="00180900">
        <w:rPr>
          <w:rFonts w:ascii="Calibri" w:hAnsi="Calibri" w:cs="Calibri"/>
          <w:sz w:val="22"/>
          <w:szCs w:val="22"/>
          <w:lang w:val="en-GB"/>
        </w:rPr>
        <w:t xml:space="preserve"> Green Business Partnerships (DGBP) </w:t>
      </w:r>
      <w:r>
        <w:rPr>
          <w:rFonts w:ascii="Calibri" w:hAnsi="Calibri" w:cs="Calibri"/>
          <w:sz w:val="22"/>
          <w:szCs w:val="22"/>
          <w:lang w:val="en-GB"/>
        </w:rPr>
        <w:t>supports</w:t>
      </w:r>
      <w:r w:rsidRPr="00180900">
        <w:rPr>
          <w:rFonts w:ascii="Calibri" w:hAnsi="Calibri" w:cs="Calibri"/>
          <w:sz w:val="22"/>
          <w:szCs w:val="22"/>
          <w:lang w:val="en-GB"/>
        </w:rPr>
        <w:t xml:space="preserve"> partnerships between commercial and non-commercial partners based on an innovative business case with an impact in developing countries and works in coherence with Danish strategic priorities in the partner countries. Each partnership contributes to green transition</w:t>
      </w:r>
      <w:r>
        <w:rPr>
          <w:rFonts w:ascii="Calibri" w:hAnsi="Calibri" w:cs="Calibri"/>
          <w:sz w:val="22"/>
          <w:szCs w:val="22"/>
          <w:lang w:val="en-GB"/>
        </w:rPr>
        <w:t>,</w:t>
      </w:r>
      <w:r w:rsidRPr="00180900">
        <w:rPr>
          <w:rFonts w:ascii="Calibri" w:hAnsi="Calibri" w:cs="Calibri"/>
          <w:sz w:val="22"/>
          <w:szCs w:val="22"/>
          <w:lang w:val="en-GB"/>
        </w:rPr>
        <w:t xml:space="preserve"> inclusive growth</w:t>
      </w:r>
      <w:r>
        <w:rPr>
          <w:rFonts w:ascii="Calibri" w:hAnsi="Calibri" w:cs="Calibri"/>
          <w:sz w:val="22"/>
          <w:szCs w:val="22"/>
          <w:lang w:val="en-GB"/>
        </w:rPr>
        <w:t>, job crea</w:t>
      </w:r>
      <w:r w:rsidRPr="00180900">
        <w:rPr>
          <w:rFonts w:ascii="Calibri" w:hAnsi="Calibri" w:cs="Calibri"/>
          <w:sz w:val="22"/>
          <w:szCs w:val="22"/>
          <w:lang w:val="en-GB"/>
        </w:rPr>
        <w:t>tion and improved livelihoods. The programme is funded by the Ministry of Foreign Affairs of Denmark (DMFA) and administered by an external DGBP Secretariat, hereinafter the Secretariat.</w:t>
      </w:r>
      <w:r>
        <w:rPr>
          <w:rFonts w:ascii="Calibri" w:hAnsi="Calibri" w:cs="Calibri"/>
          <w:sz w:val="22"/>
          <w:szCs w:val="22"/>
          <w:lang w:val="en-GB"/>
        </w:rPr>
        <w:t xml:space="preserve"> </w:t>
      </w:r>
      <w:r w:rsidRPr="00180900">
        <w:rPr>
          <w:rFonts w:ascii="Calibri" w:hAnsi="Calibri" w:cs="Calibri"/>
          <w:sz w:val="22"/>
          <w:szCs w:val="22"/>
          <w:lang w:val="en-GB"/>
        </w:rPr>
        <w:t>The</w:t>
      </w:r>
      <w:r>
        <w:rPr>
          <w:rFonts w:ascii="Calibri" w:hAnsi="Calibri" w:cs="Calibri"/>
          <w:sz w:val="22"/>
          <w:szCs w:val="22"/>
          <w:lang w:val="en-GB"/>
        </w:rPr>
        <w:t xml:space="preserve"> administrative requirements are described in the DGBP Administrative Guidelines with the latest version being available at </w:t>
      </w:r>
      <w:hyperlink r:id="rId11" w:history="1">
        <w:r w:rsidRPr="0003230A">
          <w:rPr>
            <w:rStyle w:val="Hyperlink"/>
            <w:rFonts w:ascii="Calibri" w:hAnsi="Calibri" w:cs="Calibri"/>
            <w:sz w:val="22"/>
            <w:szCs w:val="22"/>
            <w:lang w:val="en-GB"/>
          </w:rPr>
          <w:t>https://danida-business-partnerships.dk/resources</w:t>
        </w:r>
      </w:hyperlink>
      <w:r>
        <w:rPr>
          <w:rFonts w:ascii="Calibri" w:hAnsi="Calibri" w:cs="Calibri"/>
          <w:sz w:val="22"/>
          <w:szCs w:val="22"/>
          <w:lang w:val="en-GB"/>
        </w:rPr>
        <w:t>.</w:t>
      </w:r>
    </w:p>
    <w:p w14:paraId="44014FA1" w14:textId="69685BCB" w:rsidR="00B06813" w:rsidRDefault="00793686" w:rsidP="003F7BF5">
      <w:pPr>
        <w:spacing w:after="160" w:line="252" w:lineRule="auto"/>
        <w:jc w:val="both"/>
        <w:rPr>
          <w:rFonts w:ascii="Calibri" w:hAnsi="Calibri" w:cs="Calibri"/>
          <w:sz w:val="22"/>
          <w:szCs w:val="22"/>
          <w:lang w:val="en-GB"/>
        </w:rPr>
      </w:pPr>
      <w:r w:rsidRPr="00A059FF">
        <w:rPr>
          <w:rFonts w:ascii="Calibri" w:hAnsi="Calibri" w:cs="Calibri"/>
          <w:sz w:val="22"/>
          <w:szCs w:val="22"/>
          <w:highlight w:val="yellow"/>
          <w:lang w:val="en-GB"/>
        </w:rPr>
        <w:t>Description of the consortia and its partners</w:t>
      </w:r>
      <w:r w:rsidR="00A059FF" w:rsidRPr="00A059FF">
        <w:rPr>
          <w:rFonts w:ascii="Calibri" w:hAnsi="Calibri" w:cs="Calibri"/>
          <w:sz w:val="22"/>
          <w:szCs w:val="22"/>
          <w:highlight w:val="yellow"/>
          <w:lang w:val="en-GB"/>
        </w:rPr>
        <w:t>, b</w:t>
      </w:r>
      <w:r w:rsidR="00B06813" w:rsidRPr="00A059FF">
        <w:rPr>
          <w:rFonts w:ascii="Calibri" w:hAnsi="Calibri" w:cs="Calibri"/>
          <w:sz w:val="22"/>
          <w:szCs w:val="22"/>
          <w:highlight w:val="yellow"/>
          <w:lang w:val="en-GB"/>
        </w:rPr>
        <w:t xml:space="preserve">ackground of the </w:t>
      </w:r>
      <w:r w:rsidR="00FE3502" w:rsidRPr="00A059FF">
        <w:rPr>
          <w:rFonts w:ascii="Calibri" w:hAnsi="Calibri" w:cs="Calibri"/>
          <w:sz w:val="22"/>
          <w:szCs w:val="22"/>
          <w:highlight w:val="yellow"/>
          <w:lang w:val="en-GB"/>
        </w:rPr>
        <w:t>activities</w:t>
      </w:r>
      <w:r w:rsidR="00A059FF" w:rsidRPr="00A059FF">
        <w:rPr>
          <w:rFonts w:ascii="Calibri" w:hAnsi="Calibri" w:cs="Calibri"/>
          <w:sz w:val="22"/>
          <w:szCs w:val="22"/>
          <w:highlight w:val="yellow"/>
          <w:lang w:val="en-GB"/>
        </w:rPr>
        <w:t xml:space="preserve">, </w:t>
      </w:r>
      <w:r w:rsidR="00B06813" w:rsidRPr="00A059FF">
        <w:rPr>
          <w:rFonts w:ascii="Calibri" w:hAnsi="Calibri" w:cs="Calibri"/>
          <w:sz w:val="22"/>
          <w:szCs w:val="22"/>
          <w:highlight w:val="yellow"/>
          <w:lang w:val="en-GB"/>
        </w:rPr>
        <w:t>objectives</w:t>
      </w:r>
      <w:r w:rsidR="00A059FF">
        <w:rPr>
          <w:rFonts w:ascii="Calibri" w:hAnsi="Calibri" w:cs="Calibri"/>
          <w:sz w:val="22"/>
          <w:szCs w:val="22"/>
          <w:highlight w:val="yellow"/>
          <w:lang w:val="en-GB"/>
        </w:rPr>
        <w:t>,</w:t>
      </w:r>
      <w:r w:rsidR="00B06813" w:rsidRPr="00A059FF">
        <w:rPr>
          <w:rFonts w:ascii="Calibri" w:hAnsi="Calibri" w:cs="Calibri"/>
          <w:sz w:val="22"/>
          <w:szCs w:val="22"/>
          <w:highlight w:val="yellow"/>
          <w:lang w:val="en-GB"/>
        </w:rPr>
        <w:t xml:space="preserve"> and </w:t>
      </w:r>
      <w:r w:rsidR="00A059FF" w:rsidRPr="00A059FF">
        <w:rPr>
          <w:rFonts w:ascii="Calibri" w:hAnsi="Calibri" w:cs="Calibri"/>
          <w:sz w:val="22"/>
          <w:szCs w:val="22"/>
          <w:highlight w:val="yellow"/>
          <w:lang w:val="en-GB"/>
        </w:rPr>
        <w:t>main activities.</w:t>
      </w:r>
    </w:p>
    <w:p w14:paraId="3F624A52" w14:textId="4854ABF5" w:rsidR="00180900" w:rsidRPr="003F7BF5" w:rsidRDefault="00A059FF" w:rsidP="003F7BF5">
      <w:pPr>
        <w:spacing w:after="160" w:line="252" w:lineRule="auto"/>
        <w:jc w:val="both"/>
        <w:rPr>
          <w:rFonts w:ascii="Calibri" w:hAnsi="Calibri" w:cs="Calibri"/>
          <w:sz w:val="22"/>
          <w:szCs w:val="22"/>
          <w:lang w:val="en-GB"/>
        </w:rPr>
      </w:pPr>
      <w:r w:rsidRPr="00A059FF">
        <w:rPr>
          <w:rFonts w:ascii="Calibri" w:hAnsi="Calibri" w:cs="Calibri"/>
          <w:sz w:val="22"/>
          <w:szCs w:val="22"/>
          <w:highlight w:val="yellow"/>
          <w:lang w:val="en-GB"/>
        </w:rPr>
        <w:t>Description of the audited entity and other recipients of the DGBP support.</w:t>
      </w:r>
    </w:p>
    <w:p w14:paraId="430C7508" w14:textId="498FB531" w:rsidR="00663BA4"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Objective</w:t>
      </w:r>
      <w:r w:rsidR="009C4198" w:rsidRPr="003F7BF5">
        <w:rPr>
          <w:rFonts w:ascii="Calibri" w:hAnsi="Calibri" w:cs="Calibri"/>
          <w:sz w:val="24"/>
          <w:szCs w:val="24"/>
          <w:lang w:val="en-GB"/>
        </w:rPr>
        <w:t>s</w:t>
      </w:r>
    </w:p>
    <w:p w14:paraId="0CBD7D2E" w14:textId="668B617B" w:rsidR="003C1A30" w:rsidRPr="003F7BF5" w:rsidRDefault="00B06813"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overall objective of the audit is to provide</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793686"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with</w:t>
      </w:r>
      <w:r w:rsidR="003C1A30" w:rsidRPr="003F7BF5">
        <w:rPr>
          <w:rFonts w:ascii="Calibri" w:hAnsi="Calibri" w:cs="Calibri"/>
          <w:sz w:val="22"/>
          <w:szCs w:val="22"/>
          <w:lang w:val="en-GB"/>
        </w:rPr>
        <w:t xml:space="preserve"> confidence in financial information provided to </w:t>
      </w:r>
      <w:r w:rsidR="004E77C9" w:rsidRPr="003F7BF5">
        <w:rPr>
          <w:rFonts w:ascii="Calibri" w:hAnsi="Calibri" w:cs="Calibri"/>
          <w:sz w:val="22"/>
          <w:szCs w:val="22"/>
          <w:lang w:val="en-GB"/>
        </w:rPr>
        <w:t xml:space="preserve">the </w:t>
      </w:r>
      <w:r w:rsidR="00793686" w:rsidRPr="003F7BF5">
        <w:rPr>
          <w:rFonts w:ascii="Calibri" w:hAnsi="Calibri" w:cs="Calibri"/>
          <w:sz w:val="22"/>
          <w:szCs w:val="22"/>
          <w:lang w:val="en-GB"/>
        </w:rPr>
        <w:t>D</w:t>
      </w:r>
      <w:r w:rsidR="004E77C9" w:rsidRPr="003F7BF5">
        <w:rPr>
          <w:rFonts w:ascii="Calibri" w:hAnsi="Calibri" w:cs="Calibri"/>
          <w:sz w:val="22"/>
          <w:szCs w:val="22"/>
          <w:lang w:val="en-GB"/>
        </w:rPr>
        <w:t>MFA</w:t>
      </w:r>
      <w:r w:rsidR="003C1A30" w:rsidRPr="003F7BF5">
        <w:rPr>
          <w:rFonts w:ascii="Calibri" w:hAnsi="Calibri" w:cs="Calibri"/>
          <w:sz w:val="22"/>
          <w:szCs w:val="22"/>
          <w:lang w:val="en-GB"/>
        </w:rPr>
        <w:t xml:space="preserve"> by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003C1A30" w:rsidRPr="003F7BF5">
        <w:rPr>
          <w:rFonts w:ascii="Calibri" w:hAnsi="Calibri" w:cs="Calibri"/>
          <w:sz w:val="22"/>
          <w:szCs w:val="22"/>
          <w:lang w:val="en-GB"/>
        </w:rPr>
        <w:t>. By providing an opinion on the financial statements</w:t>
      </w:r>
      <w:r w:rsidR="006C5CDB" w:rsidRPr="003F7BF5">
        <w:rPr>
          <w:rFonts w:ascii="Calibri" w:hAnsi="Calibri" w:cs="Calibri"/>
          <w:sz w:val="22"/>
          <w:szCs w:val="22"/>
          <w:lang w:val="en-GB"/>
        </w:rPr>
        <w:t>,</w:t>
      </w:r>
      <w:r w:rsidR="003C1A30" w:rsidRPr="003F7BF5">
        <w:rPr>
          <w:rFonts w:ascii="Calibri" w:hAnsi="Calibri" w:cs="Calibri"/>
          <w:sz w:val="22"/>
          <w:szCs w:val="22"/>
          <w:lang w:val="en-GB"/>
        </w:rPr>
        <w:t xml:space="preserve"> and by </w:t>
      </w:r>
      <w:r w:rsidR="000D357E" w:rsidRPr="003F7BF5">
        <w:rPr>
          <w:rFonts w:ascii="Calibri" w:hAnsi="Calibri" w:cs="Calibri"/>
          <w:sz w:val="22"/>
          <w:szCs w:val="22"/>
          <w:lang w:val="en-GB"/>
        </w:rPr>
        <w:t>reporting</w:t>
      </w:r>
      <w:r w:rsidR="003C1A30" w:rsidRPr="003F7BF5">
        <w:rPr>
          <w:rFonts w:ascii="Calibri" w:hAnsi="Calibri" w:cs="Calibri"/>
          <w:sz w:val="22"/>
          <w:szCs w:val="22"/>
          <w:lang w:val="en-GB"/>
        </w:rPr>
        <w:t xml:space="preserve"> findings an</w:t>
      </w:r>
      <w:r w:rsidR="000D357E" w:rsidRPr="003F7BF5">
        <w:rPr>
          <w:rFonts w:ascii="Calibri" w:hAnsi="Calibri" w:cs="Calibri"/>
          <w:sz w:val="22"/>
          <w:szCs w:val="22"/>
          <w:lang w:val="en-GB"/>
        </w:rPr>
        <w:t>d</w:t>
      </w:r>
      <w:r w:rsidR="003C1A30" w:rsidRPr="003F7BF5">
        <w:rPr>
          <w:rFonts w:ascii="Calibri" w:hAnsi="Calibri" w:cs="Calibri"/>
          <w:sz w:val="22"/>
          <w:szCs w:val="22"/>
          <w:lang w:val="en-GB"/>
        </w:rPr>
        <w:t xml:space="preserve"> observations</w:t>
      </w:r>
      <w:r w:rsidR="006C5CDB" w:rsidRPr="003F7BF5">
        <w:rPr>
          <w:rFonts w:ascii="Calibri" w:hAnsi="Calibri" w:cs="Calibri"/>
          <w:sz w:val="22"/>
          <w:szCs w:val="22"/>
          <w:lang w:val="en-GB"/>
        </w:rPr>
        <w:t>,</w:t>
      </w:r>
      <w:r w:rsidR="003C1A30" w:rsidRPr="003F7BF5">
        <w:rPr>
          <w:rFonts w:ascii="Calibri" w:hAnsi="Calibri" w:cs="Calibri"/>
          <w:sz w:val="22"/>
          <w:szCs w:val="22"/>
          <w:lang w:val="en-GB"/>
        </w:rPr>
        <w:t xml:space="preserve"> the </w:t>
      </w:r>
      <w:r w:rsidR="007D3346" w:rsidRPr="003F7BF5">
        <w:rPr>
          <w:rFonts w:ascii="Calibri" w:hAnsi="Calibri" w:cs="Calibri"/>
          <w:sz w:val="22"/>
          <w:szCs w:val="22"/>
          <w:lang w:val="en-GB"/>
        </w:rPr>
        <w:t xml:space="preserve">audit company </w:t>
      </w:r>
      <w:r w:rsidR="000D357E" w:rsidRPr="003F7BF5">
        <w:rPr>
          <w:rFonts w:ascii="Calibri" w:hAnsi="Calibri" w:cs="Calibri"/>
          <w:sz w:val="22"/>
          <w:szCs w:val="22"/>
          <w:lang w:val="en-GB"/>
        </w:rPr>
        <w:t xml:space="preserve">provides part of the basis on which </w:t>
      </w:r>
      <w:r w:rsidR="004E77C9" w:rsidRPr="003F7BF5">
        <w:rPr>
          <w:rFonts w:ascii="Calibri" w:hAnsi="Calibri" w:cs="Calibri"/>
          <w:sz w:val="22"/>
          <w:szCs w:val="22"/>
          <w:lang w:val="en-GB"/>
        </w:rPr>
        <w:t xml:space="preserve">the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000D357E" w:rsidRPr="003F7BF5">
        <w:rPr>
          <w:rFonts w:ascii="Calibri" w:hAnsi="Calibri" w:cs="Calibri"/>
          <w:sz w:val="22"/>
          <w:szCs w:val="22"/>
          <w:lang w:val="en-GB"/>
        </w:rPr>
        <w:t xml:space="preserve"> will assess the compliance of relevant legislative and regulatory requirements.</w:t>
      </w:r>
    </w:p>
    <w:p w14:paraId="36F8428C" w14:textId="2C28F6D3" w:rsidR="000D357E" w:rsidRPr="003F7BF5" w:rsidRDefault="000D357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objective of the financial audit is to obtain </w:t>
      </w:r>
      <w:r w:rsidRPr="00A059FF">
        <w:rPr>
          <w:rFonts w:ascii="Calibri" w:hAnsi="Calibri" w:cs="Calibri"/>
          <w:b/>
          <w:bCs/>
          <w:sz w:val="22"/>
          <w:szCs w:val="22"/>
          <w:lang w:val="en-GB"/>
        </w:rPr>
        <w:t>reasonable assurance</w:t>
      </w:r>
      <w:r w:rsidRPr="003F7BF5">
        <w:rPr>
          <w:rFonts w:ascii="Calibri" w:hAnsi="Calibri" w:cs="Calibri"/>
          <w:sz w:val="22"/>
          <w:szCs w:val="22"/>
          <w:lang w:val="en-GB"/>
        </w:rPr>
        <w:t xml:space="preserve"> whether the </w:t>
      </w:r>
      <w:r w:rsidR="005C7247">
        <w:rPr>
          <w:rFonts w:ascii="Calibri" w:hAnsi="Calibri" w:cs="Calibri"/>
          <w:sz w:val="22"/>
          <w:szCs w:val="22"/>
          <w:lang w:val="en-GB"/>
        </w:rPr>
        <w:t xml:space="preserve">financial statements regarding </w:t>
      </w:r>
      <w:r w:rsidRPr="003F7BF5">
        <w:rPr>
          <w:rFonts w:ascii="Calibri" w:hAnsi="Calibri" w:cs="Calibri"/>
          <w:sz w:val="22"/>
          <w:szCs w:val="22"/>
          <w:lang w:val="en-GB"/>
        </w:rPr>
        <w:t xml:space="preserve">funds granted through </w:t>
      </w:r>
      <w:r w:rsidR="004E77C9" w:rsidRPr="003F7BF5">
        <w:rPr>
          <w:rFonts w:ascii="Calibri" w:hAnsi="Calibri" w:cs="Calibri"/>
          <w:sz w:val="22"/>
          <w:szCs w:val="22"/>
          <w:lang w:val="en-GB"/>
        </w:rPr>
        <w:t xml:space="preserve">the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are free from material misstatement</w:t>
      </w:r>
      <w:r w:rsidR="000D2A39">
        <w:rPr>
          <w:rFonts w:ascii="Calibri" w:hAnsi="Calibri" w:cs="Calibri"/>
          <w:sz w:val="22"/>
          <w:szCs w:val="22"/>
          <w:lang w:val="en-GB"/>
        </w:rPr>
        <w:t>s</w:t>
      </w:r>
      <w:r w:rsidRPr="003F7BF5">
        <w:rPr>
          <w:rFonts w:ascii="Calibri" w:hAnsi="Calibri" w:cs="Calibri"/>
          <w:sz w:val="22"/>
          <w:szCs w:val="22"/>
          <w:lang w:val="en-GB"/>
        </w:rPr>
        <w:t xml:space="preserve">. </w:t>
      </w:r>
      <w:r w:rsidR="005C7247">
        <w:rPr>
          <w:rFonts w:ascii="Calibri" w:hAnsi="Calibri" w:cs="Calibri"/>
          <w:sz w:val="22"/>
          <w:szCs w:val="22"/>
          <w:lang w:val="en-GB"/>
        </w:rPr>
        <w:t xml:space="preserve">The </w:t>
      </w:r>
      <w:r w:rsidRPr="003F7BF5">
        <w:rPr>
          <w:rFonts w:ascii="Calibri" w:hAnsi="Calibri" w:cs="Calibri"/>
          <w:sz w:val="22"/>
          <w:szCs w:val="22"/>
          <w:lang w:val="en-GB"/>
        </w:rPr>
        <w:t>objective of the compliance audit is to obtain reasonable assurance whether transactions covered by the financial statements comply with the appropriations granted, statutes, other regulations, agreements</w:t>
      </w:r>
      <w:r w:rsidR="006C5CDB" w:rsidRPr="003F7BF5">
        <w:rPr>
          <w:rFonts w:ascii="Calibri" w:hAnsi="Calibri" w:cs="Calibri"/>
          <w:sz w:val="22"/>
          <w:szCs w:val="22"/>
          <w:lang w:val="en-GB"/>
        </w:rPr>
        <w:t>,</w:t>
      </w:r>
      <w:r w:rsidRPr="003F7BF5">
        <w:rPr>
          <w:rFonts w:ascii="Calibri" w:hAnsi="Calibri" w:cs="Calibri"/>
          <w:sz w:val="22"/>
          <w:szCs w:val="22"/>
          <w:lang w:val="en-GB"/>
        </w:rPr>
        <w:t xml:space="preserve"> and usual practice. Similarly</w:t>
      </w:r>
      <w:r w:rsidR="005D340A" w:rsidRPr="003F7BF5">
        <w:rPr>
          <w:rFonts w:ascii="Calibri" w:hAnsi="Calibri" w:cs="Calibri"/>
          <w:sz w:val="22"/>
          <w:szCs w:val="22"/>
          <w:lang w:val="en-GB"/>
        </w:rPr>
        <w:t>,</w:t>
      </w:r>
      <w:r w:rsidRPr="003F7BF5">
        <w:rPr>
          <w:rFonts w:ascii="Calibri" w:hAnsi="Calibri" w:cs="Calibri"/>
          <w:sz w:val="22"/>
          <w:szCs w:val="22"/>
          <w:lang w:val="en-GB"/>
        </w:rPr>
        <w:t xml:space="preserve"> the objective of the performance audit is to make an assessment to obtain reasonable assurance whether the systems, processes</w:t>
      </w:r>
      <w:r w:rsidR="00F25EF2" w:rsidRPr="003F7BF5">
        <w:rPr>
          <w:rFonts w:ascii="Calibri" w:hAnsi="Calibri" w:cs="Calibri"/>
          <w:sz w:val="22"/>
          <w:szCs w:val="22"/>
          <w:lang w:val="en-GB"/>
        </w:rPr>
        <w:t>,</w:t>
      </w:r>
      <w:r w:rsidRPr="003F7BF5">
        <w:rPr>
          <w:rFonts w:ascii="Calibri" w:hAnsi="Calibri" w:cs="Calibri"/>
          <w:sz w:val="22"/>
          <w:szCs w:val="22"/>
          <w:lang w:val="en-GB"/>
        </w:rPr>
        <w:t xml:space="preserve"> or transactions examined support the exercise of sound financial management in the administration of the funds granted through</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w:t>
      </w:r>
    </w:p>
    <w:p w14:paraId="27FA83F5" w14:textId="65E378B3" w:rsidR="00E9485B" w:rsidRPr="003F7BF5" w:rsidRDefault="000D357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 will also aim to provide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Pr="003F7BF5">
        <w:rPr>
          <w:rFonts w:ascii="Calibri" w:hAnsi="Calibri" w:cs="Calibri"/>
          <w:sz w:val="22"/>
          <w:szCs w:val="22"/>
          <w:lang w:val="en-GB"/>
        </w:rPr>
        <w:t xml:space="preserve"> with an external assessment of </w:t>
      </w:r>
      <w:r w:rsidR="00E9485B" w:rsidRPr="003F7BF5">
        <w:rPr>
          <w:rFonts w:ascii="Calibri" w:hAnsi="Calibri" w:cs="Calibri"/>
          <w:sz w:val="22"/>
          <w:szCs w:val="22"/>
          <w:lang w:val="en-GB"/>
        </w:rPr>
        <w:t xml:space="preserve">the </w:t>
      </w:r>
      <w:r w:rsidRPr="003F7BF5">
        <w:rPr>
          <w:rFonts w:ascii="Calibri" w:hAnsi="Calibri" w:cs="Calibri"/>
          <w:sz w:val="22"/>
          <w:szCs w:val="22"/>
          <w:lang w:val="en-GB"/>
        </w:rPr>
        <w:t xml:space="preserve">financial capacity </w:t>
      </w:r>
      <w:r w:rsidR="00E9485B" w:rsidRPr="003F7BF5">
        <w:rPr>
          <w:rFonts w:ascii="Calibri" w:hAnsi="Calibri" w:cs="Calibri"/>
          <w:sz w:val="22"/>
          <w:szCs w:val="22"/>
          <w:lang w:val="en-GB"/>
        </w:rPr>
        <w:t>and established business p</w:t>
      </w:r>
      <w:r w:rsidR="00855982" w:rsidRPr="003F7BF5">
        <w:rPr>
          <w:rFonts w:ascii="Calibri" w:hAnsi="Calibri" w:cs="Calibri"/>
          <w:sz w:val="22"/>
          <w:szCs w:val="22"/>
          <w:lang w:val="en-GB"/>
        </w:rPr>
        <w:t>r</w:t>
      </w:r>
      <w:r w:rsidR="00E9485B" w:rsidRPr="003F7BF5">
        <w:rPr>
          <w:rFonts w:ascii="Calibri" w:hAnsi="Calibri" w:cs="Calibri"/>
          <w:sz w:val="22"/>
          <w:szCs w:val="22"/>
          <w:lang w:val="en-GB"/>
        </w:rPr>
        <w:t>ocesses. This includes providing observations and recommendations as part of the audit.</w:t>
      </w:r>
    </w:p>
    <w:p w14:paraId="50A50B5F" w14:textId="77777777" w:rsidR="00663BA4"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Scope</w:t>
      </w:r>
    </w:p>
    <w:p w14:paraId="578E1F04" w14:textId="26DE569A" w:rsidR="00E9485B" w:rsidRPr="003F7BF5" w:rsidRDefault="00E9485B"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scope of the audit includes a financial audit as well as a compliance and performance audit.</w:t>
      </w:r>
    </w:p>
    <w:p w14:paraId="44892787" w14:textId="5296EBD4" w:rsidR="00E9485B" w:rsidRPr="003F7BF5" w:rsidRDefault="00E9485B" w:rsidP="0015023B">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financial audit must be carried out in accordance with International Standards on Auditing (ISAs).</w:t>
      </w:r>
      <w:r w:rsidR="00FD41BC" w:rsidRPr="003F7BF5">
        <w:rPr>
          <w:rFonts w:ascii="Calibri" w:hAnsi="Calibri" w:cs="Calibri"/>
          <w:sz w:val="22"/>
          <w:szCs w:val="22"/>
          <w:lang w:val="en-GB"/>
        </w:rPr>
        <w:t xml:space="preserve"> </w:t>
      </w:r>
      <w:r w:rsidR="00713701" w:rsidRPr="003F7BF5">
        <w:rPr>
          <w:rFonts w:ascii="Calibri" w:hAnsi="Calibri" w:cs="Calibri"/>
          <w:sz w:val="22"/>
          <w:szCs w:val="22"/>
          <w:lang w:val="en-GB"/>
        </w:rPr>
        <w:t xml:space="preserve">Other frameworks of auditing than ISAs are accepted as a basis for the audit provided these frameworks </w:t>
      </w:r>
      <w:r w:rsidR="00713701" w:rsidRPr="003F7BF5">
        <w:rPr>
          <w:rFonts w:ascii="Calibri" w:hAnsi="Calibri" w:cs="Calibri"/>
          <w:sz w:val="22"/>
          <w:szCs w:val="22"/>
          <w:lang w:val="en-GB"/>
        </w:rPr>
        <w:lastRenderedPageBreak/>
        <w:t xml:space="preserve">result in an audit equivalent to an audit planned and performed according to the ISAs and </w:t>
      </w:r>
      <w:r w:rsidR="0015023B" w:rsidRPr="003F7BF5">
        <w:rPr>
          <w:rFonts w:ascii="Calibri" w:hAnsi="Calibri" w:cs="Calibri"/>
          <w:sz w:val="22"/>
          <w:szCs w:val="22"/>
          <w:lang w:val="en-GB"/>
        </w:rPr>
        <w:t xml:space="preserve">International Standards of Supreme Audit Institutions </w:t>
      </w:r>
      <w:r w:rsidR="0015023B">
        <w:rPr>
          <w:rFonts w:ascii="Calibri" w:hAnsi="Calibri" w:cs="Calibri"/>
          <w:sz w:val="22"/>
          <w:szCs w:val="22"/>
          <w:lang w:val="en-GB"/>
        </w:rPr>
        <w:t>(</w:t>
      </w:r>
      <w:r w:rsidR="00713701" w:rsidRPr="003F7BF5">
        <w:rPr>
          <w:rFonts w:ascii="Calibri" w:hAnsi="Calibri" w:cs="Calibri"/>
          <w:sz w:val="22"/>
          <w:szCs w:val="22"/>
          <w:lang w:val="en-GB"/>
        </w:rPr>
        <w:t>ISSAI</w:t>
      </w:r>
      <w:r w:rsidR="0015023B">
        <w:rPr>
          <w:rFonts w:ascii="Calibri" w:hAnsi="Calibri" w:cs="Calibri"/>
          <w:sz w:val="22"/>
          <w:szCs w:val="22"/>
          <w:lang w:val="en-GB"/>
        </w:rPr>
        <w:t>)</w:t>
      </w:r>
      <w:r w:rsidR="00713701" w:rsidRPr="003F7BF5">
        <w:rPr>
          <w:rFonts w:ascii="Calibri" w:hAnsi="Calibri" w:cs="Calibri"/>
          <w:sz w:val="22"/>
          <w:szCs w:val="22"/>
          <w:lang w:val="en-GB"/>
        </w:rPr>
        <w:t xml:space="preserve">. </w:t>
      </w:r>
      <w:r w:rsidR="00FD41BC" w:rsidRPr="003F7BF5">
        <w:rPr>
          <w:rFonts w:ascii="Calibri" w:hAnsi="Calibri" w:cs="Calibri"/>
          <w:sz w:val="22"/>
          <w:szCs w:val="22"/>
          <w:lang w:val="en-GB"/>
        </w:rPr>
        <w:t xml:space="preserve">This will require the </w:t>
      </w:r>
      <w:r w:rsidR="007D3346" w:rsidRPr="003F7BF5">
        <w:rPr>
          <w:rFonts w:ascii="Calibri" w:hAnsi="Calibri" w:cs="Calibri"/>
          <w:sz w:val="22"/>
          <w:szCs w:val="22"/>
          <w:lang w:val="en-GB"/>
        </w:rPr>
        <w:t xml:space="preserve">audit company </w:t>
      </w:r>
      <w:r w:rsidR="00FD41BC" w:rsidRPr="003F7BF5">
        <w:rPr>
          <w:rFonts w:ascii="Calibri" w:hAnsi="Calibri" w:cs="Calibri"/>
          <w:sz w:val="22"/>
          <w:szCs w:val="22"/>
          <w:lang w:val="en-GB"/>
        </w:rPr>
        <w:t xml:space="preserve">to plan and perform </w:t>
      </w:r>
      <w:r w:rsidR="00270F02" w:rsidRPr="003F7BF5">
        <w:rPr>
          <w:rFonts w:ascii="Calibri" w:hAnsi="Calibri" w:cs="Calibri"/>
          <w:sz w:val="22"/>
          <w:szCs w:val="22"/>
          <w:lang w:val="en-GB"/>
        </w:rPr>
        <w:t>procedures based on risk assessment and materiality.</w:t>
      </w:r>
      <w:r w:rsidR="0015023B">
        <w:rPr>
          <w:rFonts w:ascii="Calibri" w:hAnsi="Calibri" w:cs="Calibri"/>
          <w:sz w:val="22"/>
          <w:szCs w:val="22"/>
          <w:lang w:val="en-GB"/>
        </w:rPr>
        <w:t xml:space="preserve"> </w:t>
      </w:r>
      <w:r w:rsidRPr="003F7BF5">
        <w:rPr>
          <w:rFonts w:ascii="Calibri" w:hAnsi="Calibri" w:cs="Calibri"/>
          <w:sz w:val="22"/>
          <w:szCs w:val="22"/>
          <w:lang w:val="en-GB"/>
        </w:rPr>
        <w:t>Th</w:t>
      </w:r>
      <w:r w:rsidR="001F0AE0" w:rsidRPr="003F7BF5">
        <w:rPr>
          <w:rFonts w:ascii="Calibri" w:hAnsi="Calibri" w:cs="Calibri"/>
          <w:sz w:val="22"/>
          <w:szCs w:val="22"/>
          <w:lang w:val="en-GB"/>
        </w:rPr>
        <w:t>erefore</w:t>
      </w:r>
      <w:r w:rsidR="0015023B">
        <w:rPr>
          <w:rFonts w:ascii="Calibri" w:hAnsi="Calibri" w:cs="Calibri"/>
          <w:sz w:val="22"/>
          <w:szCs w:val="22"/>
          <w:lang w:val="en-GB"/>
        </w:rPr>
        <w:t>,</w:t>
      </w:r>
      <w:r w:rsidRPr="003F7BF5">
        <w:rPr>
          <w:rFonts w:ascii="Calibri" w:hAnsi="Calibri" w:cs="Calibri"/>
          <w:sz w:val="22"/>
          <w:szCs w:val="22"/>
          <w:lang w:val="en-GB"/>
        </w:rPr>
        <w:t xml:space="preserve"> the </w:t>
      </w:r>
      <w:r w:rsidR="007D3346" w:rsidRPr="003F7BF5">
        <w:rPr>
          <w:rFonts w:ascii="Calibri" w:hAnsi="Calibri" w:cs="Calibri"/>
          <w:sz w:val="22"/>
          <w:szCs w:val="22"/>
          <w:lang w:val="en-GB"/>
        </w:rPr>
        <w:t xml:space="preserve">audit company </w:t>
      </w:r>
      <w:r w:rsidR="001F0AE0" w:rsidRPr="003F7BF5">
        <w:rPr>
          <w:rFonts w:ascii="Calibri" w:hAnsi="Calibri" w:cs="Calibri"/>
          <w:sz w:val="22"/>
          <w:szCs w:val="22"/>
          <w:lang w:val="en-GB"/>
        </w:rPr>
        <w:t>must</w:t>
      </w:r>
      <w:r w:rsidRPr="003F7BF5">
        <w:rPr>
          <w:rFonts w:ascii="Calibri" w:hAnsi="Calibri" w:cs="Calibri"/>
          <w:sz w:val="22"/>
          <w:szCs w:val="22"/>
          <w:lang w:val="en-GB"/>
        </w:rPr>
        <w:t>:</w:t>
      </w:r>
    </w:p>
    <w:p w14:paraId="0AF5E3A5" w14:textId="19EE52C4"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Identify and assess risks of material misstatement</w:t>
      </w:r>
      <w:r w:rsidR="0015023B">
        <w:rPr>
          <w:rFonts w:ascii="Calibri" w:hAnsi="Calibri" w:cs="Calibri"/>
          <w:sz w:val="22"/>
          <w:szCs w:val="22"/>
          <w:lang w:val="en-GB"/>
        </w:rPr>
        <w:t>s</w:t>
      </w:r>
      <w:r w:rsidRPr="003F7BF5">
        <w:rPr>
          <w:rFonts w:ascii="Calibri" w:hAnsi="Calibri" w:cs="Calibri"/>
          <w:sz w:val="22"/>
          <w:szCs w:val="22"/>
          <w:lang w:val="en-GB"/>
        </w:rPr>
        <w:t xml:space="preserve"> of the financial statements, whether due to fraud or error. Based on the risks identified</w:t>
      </w:r>
      <w:r w:rsidR="00B045E4" w:rsidRPr="003F7BF5">
        <w:rPr>
          <w:rFonts w:ascii="Calibri" w:hAnsi="Calibri" w:cs="Calibri"/>
          <w:sz w:val="22"/>
          <w:szCs w:val="22"/>
          <w:lang w:val="en-GB"/>
        </w:rPr>
        <w:t>,</w:t>
      </w:r>
      <w:r w:rsidRPr="003F7BF5">
        <w:rPr>
          <w:rFonts w:ascii="Calibri" w:hAnsi="Calibri" w:cs="Calibri"/>
          <w:sz w:val="22"/>
          <w:szCs w:val="22"/>
          <w:lang w:val="en-GB"/>
        </w:rPr>
        <w:t xml:space="preserve"> the auditor must design and perform relevant audit procedures to obtain sufficient and appropriate audit evidence to serve as the basis for the auditor’s opinion</w:t>
      </w:r>
      <w:r w:rsidR="0015023B">
        <w:rPr>
          <w:rFonts w:ascii="Calibri" w:hAnsi="Calibri" w:cs="Calibri"/>
          <w:sz w:val="22"/>
          <w:szCs w:val="22"/>
          <w:lang w:val="en-GB"/>
        </w:rPr>
        <w:t>.</w:t>
      </w:r>
    </w:p>
    <w:p w14:paraId="08F3B2BE" w14:textId="272A75CF"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Obtain an understanding of the internal controls relevant to the audit</w:t>
      </w:r>
      <w:r w:rsidR="00166271">
        <w:rPr>
          <w:rFonts w:ascii="Calibri" w:hAnsi="Calibri" w:cs="Calibri"/>
          <w:sz w:val="22"/>
          <w:szCs w:val="22"/>
          <w:lang w:val="en-GB"/>
        </w:rPr>
        <w:t>,</w:t>
      </w:r>
      <w:r w:rsidRPr="003F7BF5">
        <w:rPr>
          <w:rFonts w:ascii="Calibri" w:hAnsi="Calibri" w:cs="Calibri"/>
          <w:sz w:val="22"/>
          <w:szCs w:val="22"/>
          <w:lang w:val="en-GB"/>
        </w:rPr>
        <w:t xml:space="preserve"> </w:t>
      </w:r>
      <w:proofErr w:type="gramStart"/>
      <w:r w:rsidRPr="003F7BF5">
        <w:rPr>
          <w:rFonts w:ascii="Calibri" w:hAnsi="Calibri" w:cs="Calibri"/>
          <w:sz w:val="22"/>
          <w:szCs w:val="22"/>
          <w:lang w:val="en-GB"/>
        </w:rPr>
        <w:t>in order to</w:t>
      </w:r>
      <w:proofErr w:type="gramEnd"/>
      <w:r w:rsidRPr="003F7BF5">
        <w:rPr>
          <w:rFonts w:ascii="Calibri" w:hAnsi="Calibri" w:cs="Calibri"/>
          <w:sz w:val="22"/>
          <w:szCs w:val="22"/>
          <w:lang w:val="en-GB"/>
        </w:rPr>
        <w:t xml:space="preserve"> design appropriate audit procedures. The purpose is not to express an opinion on the effectiveness of the internal controls</w:t>
      </w:r>
      <w:r w:rsidR="00166271">
        <w:rPr>
          <w:rFonts w:ascii="Calibri" w:hAnsi="Calibri" w:cs="Calibri"/>
          <w:sz w:val="22"/>
          <w:szCs w:val="22"/>
          <w:lang w:val="en-GB"/>
        </w:rPr>
        <w:t xml:space="preserve">, but whether </w:t>
      </w:r>
      <w:r w:rsidRPr="003F7BF5">
        <w:rPr>
          <w:rFonts w:ascii="Calibri" w:hAnsi="Calibri" w:cs="Calibri"/>
          <w:sz w:val="22"/>
          <w:szCs w:val="22"/>
          <w:lang w:val="en-GB"/>
        </w:rPr>
        <w:t xml:space="preserve">these controls pertain </w:t>
      </w:r>
      <w:r w:rsidR="00166271">
        <w:rPr>
          <w:rFonts w:ascii="Calibri" w:hAnsi="Calibri" w:cs="Calibri"/>
          <w:sz w:val="22"/>
          <w:szCs w:val="22"/>
          <w:lang w:val="en-GB"/>
        </w:rPr>
        <w:t>to the project costs</w:t>
      </w:r>
      <w:r w:rsidRPr="003F7BF5">
        <w:rPr>
          <w:rFonts w:ascii="Calibri" w:hAnsi="Calibri" w:cs="Calibri"/>
          <w:sz w:val="22"/>
          <w:szCs w:val="22"/>
          <w:lang w:val="en-GB"/>
        </w:rPr>
        <w:t xml:space="preserve">. </w:t>
      </w:r>
    </w:p>
    <w:p w14:paraId="54BFA549" w14:textId="0B41C4CF" w:rsidR="00E9485B" w:rsidRPr="003F7BF5" w:rsidRDefault="00E9485B"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Evaluate the appropriateness of the accounting policies used in the financial statements, including the reasonableness of estimates and </w:t>
      </w:r>
      <w:r w:rsidR="00FE3502" w:rsidRPr="003F7BF5">
        <w:rPr>
          <w:rFonts w:ascii="Calibri" w:hAnsi="Calibri" w:cs="Calibri"/>
          <w:sz w:val="22"/>
          <w:szCs w:val="22"/>
          <w:lang w:val="en-GB"/>
        </w:rPr>
        <w:t>related</w:t>
      </w:r>
      <w:r w:rsidRPr="003F7BF5">
        <w:rPr>
          <w:rFonts w:ascii="Calibri" w:hAnsi="Calibri" w:cs="Calibri"/>
          <w:sz w:val="22"/>
          <w:szCs w:val="22"/>
          <w:lang w:val="en-GB"/>
        </w:rPr>
        <w:t xml:space="preserve"> disclosures. In relation to funds granted through</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935FFE" w:rsidRPr="003F7BF5">
        <w:rPr>
          <w:rFonts w:ascii="Calibri" w:hAnsi="Calibri" w:cs="Calibri"/>
          <w:sz w:val="22"/>
          <w:szCs w:val="22"/>
          <w:lang w:val="en-GB"/>
        </w:rPr>
        <w:t>D</w:t>
      </w:r>
      <w:r w:rsidR="004E77C9" w:rsidRPr="003F7BF5">
        <w:rPr>
          <w:rFonts w:ascii="Calibri" w:hAnsi="Calibri" w:cs="Calibri"/>
          <w:sz w:val="22"/>
          <w:szCs w:val="22"/>
          <w:lang w:val="en-GB"/>
        </w:rPr>
        <w:t>MFA</w:t>
      </w:r>
      <w:r w:rsidR="00B045E4" w:rsidRPr="003F7BF5">
        <w:rPr>
          <w:rFonts w:ascii="Calibri" w:hAnsi="Calibri" w:cs="Calibri"/>
          <w:sz w:val="22"/>
          <w:szCs w:val="22"/>
          <w:lang w:val="en-GB"/>
        </w:rPr>
        <w:t>,</w:t>
      </w:r>
      <w:r w:rsidRPr="003F7BF5">
        <w:rPr>
          <w:rFonts w:ascii="Calibri" w:hAnsi="Calibri" w:cs="Calibri"/>
          <w:sz w:val="22"/>
          <w:szCs w:val="22"/>
          <w:lang w:val="en-GB"/>
        </w:rPr>
        <w:t xml:space="preserve"> this </w:t>
      </w:r>
      <w:r w:rsidR="00B045E4" w:rsidRPr="003F7BF5">
        <w:rPr>
          <w:rFonts w:ascii="Calibri" w:hAnsi="Calibri" w:cs="Calibri"/>
          <w:sz w:val="22"/>
          <w:szCs w:val="22"/>
          <w:lang w:val="en-GB"/>
        </w:rPr>
        <w:t xml:space="preserve">is </w:t>
      </w:r>
      <w:r w:rsidRPr="003F7BF5">
        <w:rPr>
          <w:rFonts w:ascii="Calibri" w:hAnsi="Calibri" w:cs="Calibri"/>
          <w:sz w:val="22"/>
          <w:szCs w:val="22"/>
          <w:lang w:val="en-GB"/>
        </w:rPr>
        <w:t>particular</w:t>
      </w:r>
      <w:r w:rsidR="00B045E4" w:rsidRPr="003F7BF5">
        <w:rPr>
          <w:rFonts w:ascii="Calibri" w:hAnsi="Calibri" w:cs="Calibri"/>
          <w:sz w:val="22"/>
          <w:szCs w:val="22"/>
          <w:lang w:val="en-GB"/>
        </w:rPr>
        <w:t>ly</w:t>
      </w:r>
      <w:r w:rsidRPr="003F7BF5">
        <w:rPr>
          <w:rFonts w:ascii="Calibri" w:hAnsi="Calibri" w:cs="Calibri"/>
          <w:sz w:val="22"/>
          <w:szCs w:val="22"/>
          <w:lang w:val="en-GB"/>
        </w:rPr>
        <w:t xml:space="preserve"> relevant for accounting policies regarding project costs.</w:t>
      </w:r>
    </w:p>
    <w:p w14:paraId="1C6C30F3" w14:textId="5E506351" w:rsidR="0006788B" w:rsidRPr="003F7BF5" w:rsidRDefault="00543CB3"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w:t>
      </w:r>
      <w:r w:rsidR="00855982" w:rsidRPr="003F7BF5">
        <w:rPr>
          <w:rFonts w:ascii="Calibri" w:hAnsi="Calibri" w:cs="Calibri"/>
          <w:sz w:val="22"/>
          <w:szCs w:val="22"/>
          <w:lang w:val="en-GB"/>
        </w:rPr>
        <w:t xml:space="preserve"> specific audit procedures </w:t>
      </w:r>
      <w:r w:rsidR="00355644" w:rsidRPr="003F7BF5">
        <w:rPr>
          <w:rFonts w:ascii="Calibri" w:hAnsi="Calibri" w:cs="Calibri"/>
          <w:sz w:val="22"/>
          <w:szCs w:val="22"/>
          <w:lang w:val="en-GB"/>
        </w:rPr>
        <w:t>that may be</w:t>
      </w:r>
      <w:r w:rsidR="00855982" w:rsidRPr="003F7BF5">
        <w:rPr>
          <w:rFonts w:ascii="Calibri" w:hAnsi="Calibri" w:cs="Calibri"/>
          <w:sz w:val="22"/>
          <w:szCs w:val="22"/>
          <w:lang w:val="en-GB"/>
        </w:rPr>
        <w:t xml:space="preserve"> r</w:t>
      </w:r>
      <w:r w:rsidRPr="003F7BF5">
        <w:rPr>
          <w:rFonts w:ascii="Calibri" w:hAnsi="Calibri" w:cs="Calibri"/>
          <w:sz w:val="22"/>
          <w:szCs w:val="22"/>
          <w:lang w:val="en-GB"/>
        </w:rPr>
        <w:t>elevant for the financial audit are specified further below</w:t>
      </w:r>
      <w:r w:rsidR="0015023B">
        <w:rPr>
          <w:rFonts w:ascii="Calibri" w:hAnsi="Calibri" w:cs="Calibri"/>
          <w:sz w:val="22"/>
          <w:szCs w:val="22"/>
          <w:lang w:val="en-GB"/>
        </w:rPr>
        <w:t xml:space="preserve"> in section 5</w:t>
      </w:r>
      <w:r w:rsidRPr="003F7BF5">
        <w:rPr>
          <w:rFonts w:ascii="Calibri" w:hAnsi="Calibri" w:cs="Calibri"/>
          <w:sz w:val="22"/>
          <w:szCs w:val="22"/>
          <w:lang w:val="en-GB"/>
        </w:rPr>
        <w:t>.</w:t>
      </w:r>
    </w:p>
    <w:p w14:paraId="21FAB5F0" w14:textId="02E1FBE9" w:rsidR="00B5042F" w:rsidRPr="003F7BF5" w:rsidRDefault="00270F02" w:rsidP="0015023B">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performance and compliance audit must be carried out in accordance with relevant</w:t>
      </w:r>
      <w:r w:rsidR="0015023B">
        <w:rPr>
          <w:rFonts w:ascii="Calibri" w:hAnsi="Calibri" w:cs="Calibri"/>
          <w:sz w:val="22"/>
          <w:szCs w:val="22"/>
          <w:lang w:val="en-GB"/>
        </w:rPr>
        <w:t xml:space="preserve"> ISSAIs</w:t>
      </w:r>
      <w:r w:rsidRPr="003F7BF5">
        <w:rPr>
          <w:rFonts w:ascii="Calibri" w:hAnsi="Calibri" w:cs="Calibri"/>
          <w:sz w:val="22"/>
          <w:szCs w:val="22"/>
          <w:lang w:val="en-GB"/>
        </w:rPr>
        <w:t xml:space="preserve">. </w:t>
      </w:r>
      <w:r w:rsidR="00B5042F" w:rsidRPr="003F7BF5">
        <w:rPr>
          <w:rFonts w:ascii="Calibri" w:hAnsi="Calibri" w:cs="Calibri"/>
          <w:sz w:val="22"/>
          <w:szCs w:val="22"/>
          <w:lang w:val="en-GB"/>
        </w:rPr>
        <w:t>Th</w:t>
      </w:r>
      <w:r w:rsidR="00A63C2B" w:rsidRPr="003F7BF5">
        <w:rPr>
          <w:rFonts w:ascii="Calibri" w:hAnsi="Calibri" w:cs="Calibri"/>
          <w:sz w:val="22"/>
          <w:szCs w:val="22"/>
          <w:lang w:val="en-GB"/>
        </w:rPr>
        <w:t>erefore</w:t>
      </w:r>
      <w:r w:rsidR="0015023B">
        <w:rPr>
          <w:rFonts w:ascii="Calibri" w:hAnsi="Calibri" w:cs="Calibri"/>
          <w:sz w:val="22"/>
          <w:szCs w:val="22"/>
          <w:lang w:val="en-GB"/>
        </w:rPr>
        <w:t>,</w:t>
      </w:r>
      <w:r w:rsidR="00B5042F" w:rsidRPr="003F7BF5">
        <w:rPr>
          <w:rFonts w:ascii="Calibri" w:hAnsi="Calibri" w:cs="Calibri"/>
          <w:sz w:val="22"/>
          <w:szCs w:val="22"/>
          <w:lang w:val="en-GB"/>
        </w:rPr>
        <w:t xml:space="preserve"> the a</w:t>
      </w:r>
      <w:r w:rsidR="007D3346" w:rsidRPr="003F7BF5">
        <w:rPr>
          <w:rFonts w:ascii="Calibri" w:hAnsi="Calibri" w:cs="Calibri"/>
          <w:sz w:val="22"/>
          <w:szCs w:val="22"/>
          <w:lang w:val="en-GB"/>
        </w:rPr>
        <w:t>udit company</w:t>
      </w:r>
      <w:r w:rsidR="00B5042F" w:rsidRPr="003F7BF5">
        <w:rPr>
          <w:rFonts w:ascii="Calibri" w:hAnsi="Calibri" w:cs="Calibri"/>
          <w:sz w:val="22"/>
          <w:szCs w:val="22"/>
          <w:lang w:val="en-GB"/>
        </w:rPr>
        <w:t xml:space="preserve"> </w:t>
      </w:r>
      <w:r w:rsidR="00A63C2B" w:rsidRPr="003F7BF5">
        <w:rPr>
          <w:rFonts w:ascii="Calibri" w:hAnsi="Calibri" w:cs="Calibri"/>
          <w:sz w:val="22"/>
          <w:szCs w:val="22"/>
          <w:lang w:val="en-GB"/>
        </w:rPr>
        <w:t>must</w:t>
      </w:r>
      <w:r w:rsidR="00B5042F" w:rsidRPr="003F7BF5">
        <w:rPr>
          <w:rFonts w:ascii="Calibri" w:hAnsi="Calibri" w:cs="Calibri"/>
          <w:sz w:val="22"/>
          <w:szCs w:val="22"/>
          <w:lang w:val="en-GB"/>
        </w:rPr>
        <w:t>:</w:t>
      </w:r>
    </w:p>
    <w:p w14:paraId="2A22733C" w14:textId="77777777" w:rsidR="00B5042F" w:rsidRPr="003F7BF5" w:rsidRDefault="00CA590F"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Examine and evaluate the functioning of management systems and business processes with </w:t>
      </w:r>
      <w:r w:rsidR="00B5042F" w:rsidRPr="003F7BF5">
        <w:rPr>
          <w:rFonts w:ascii="Calibri" w:hAnsi="Calibri" w:cs="Calibri"/>
          <w:sz w:val="22"/>
          <w:szCs w:val="22"/>
          <w:lang w:val="en-GB"/>
        </w:rPr>
        <w:t>special consideration to</w:t>
      </w:r>
      <w:r w:rsidR="005D185E" w:rsidRPr="003F7BF5">
        <w:rPr>
          <w:rFonts w:ascii="Calibri" w:hAnsi="Calibri" w:cs="Calibri"/>
          <w:sz w:val="22"/>
          <w:szCs w:val="22"/>
          <w:lang w:val="en-GB"/>
        </w:rPr>
        <w:t xml:space="preserve"> compliance and</w:t>
      </w:r>
      <w:r w:rsidR="00B5042F" w:rsidRPr="003F7BF5">
        <w:rPr>
          <w:rFonts w:ascii="Calibri" w:hAnsi="Calibri" w:cs="Calibri"/>
          <w:sz w:val="22"/>
          <w:szCs w:val="22"/>
          <w:lang w:val="en-GB"/>
        </w:rPr>
        <w:t xml:space="preserve"> the principle of e</w:t>
      </w:r>
      <w:r w:rsidR="005D185E" w:rsidRPr="003F7BF5">
        <w:rPr>
          <w:rFonts w:ascii="Calibri" w:hAnsi="Calibri" w:cs="Calibri"/>
          <w:sz w:val="22"/>
          <w:szCs w:val="22"/>
          <w:lang w:val="en-GB"/>
        </w:rPr>
        <w:t>conomy.</w:t>
      </w:r>
    </w:p>
    <w:p w14:paraId="7BF55E4E" w14:textId="77777777"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Gain an understanding of </w:t>
      </w:r>
      <w:r w:rsidR="005D340A" w:rsidRPr="003F7BF5">
        <w:rPr>
          <w:rFonts w:ascii="Calibri" w:hAnsi="Calibri" w:cs="Calibri"/>
          <w:sz w:val="22"/>
          <w:szCs w:val="22"/>
          <w:lang w:val="en-GB"/>
        </w:rPr>
        <w:t xml:space="preserve">the </w:t>
      </w:r>
      <w:r w:rsidRPr="003F7BF5">
        <w:rPr>
          <w:rFonts w:ascii="Calibri" w:hAnsi="Calibri" w:cs="Calibri"/>
          <w:sz w:val="22"/>
          <w:szCs w:val="22"/>
          <w:lang w:val="en-GB"/>
        </w:rPr>
        <w:t>audited entity and its environment to identify relevant regulation</w:t>
      </w:r>
      <w:r w:rsidR="005D340A" w:rsidRPr="003F7BF5">
        <w:rPr>
          <w:rFonts w:ascii="Calibri" w:hAnsi="Calibri" w:cs="Calibri"/>
          <w:sz w:val="22"/>
          <w:szCs w:val="22"/>
          <w:lang w:val="en-GB"/>
        </w:rPr>
        <w:t xml:space="preserve"> and</w:t>
      </w:r>
      <w:r w:rsidRPr="003F7BF5">
        <w:rPr>
          <w:rFonts w:ascii="Calibri" w:hAnsi="Calibri" w:cs="Calibri"/>
          <w:sz w:val="22"/>
          <w:szCs w:val="22"/>
          <w:lang w:val="en-GB"/>
        </w:rPr>
        <w:t xml:space="preserve"> legislation.</w:t>
      </w:r>
    </w:p>
    <w:p w14:paraId="377492D5" w14:textId="1E9FF4BF"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Consider the necessity and relevance to perform test of details regarding compliance and the principle of economy</w:t>
      </w:r>
      <w:r w:rsidR="006B3678" w:rsidRPr="003F7BF5">
        <w:rPr>
          <w:rFonts w:ascii="Calibri" w:hAnsi="Calibri" w:cs="Calibri"/>
          <w:sz w:val="22"/>
          <w:szCs w:val="22"/>
          <w:lang w:val="en-GB"/>
        </w:rPr>
        <w:t xml:space="preserve">, </w:t>
      </w:r>
      <w:r w:rsidR="00FE3502" w:rsidRPr="003F7BF5">
        <w:rPr>
          <w:rFonts w:ascii="Calibri" w:hAnsi="Calibri" w:cs="Calibri"/>
          <w:sz w:val="22"/>
          <w:szCs w:val="22"/>
          <w:lang w:val="en-GB"/>
        </w:rPr>
        <w:t>effectiveness</w:t>
      </w:r>
      <w:r w:rsidR="006B3678" w:rsidRPr="003F7BF5">
        <w:rPr>
          <w:rFonts w:ascii="Calibri" w:hAnsi="Calibri" w:cs="Calibri"/>
          <w:sz w:val="22"/>
          <w:szCs w:val="22"/>
          <w:lang w:val="en-GB"/>
        </w:rPr>
        <w:t>, efficiency</w:t>
      </w:r>
      <w:r w:rsidRPr="003F7BF5">
        <w:rPr>
          <w:rFonts w:ascii="Calibri" w:hAnsi="Calibri" w:cs="Calibri"/>
          <w:sz w:val="22"/>
          <w:szCs w:val="22"/>
          <w:lang w:val="en-GB"/>
        </w:rPr>
        <w:t>.</w:t>
      </w:r>
    </w:p>
    <w:p w14:paraId="2571E557" w14:textId="77777777" w:rsidR="005D185E" w:rsidRPr="003F7BF5" w:rsidRDefault="005D185E" w:rsidP="00964799">
      <w:pPr>
        <w:pStyle w:val="ListParagraph"/>
        <w:numPr>
          <w:ilvl w:val="0"/>
          <w:numId w:val="1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Evaluate and conclude on audit findings and prepare communication.</w:t>
      </w:r>
    </w:p>
    <w:p w14:paraId="7B779085" w14:textId="1CAB3A9C" w:rsidR="00855982" w:rsidRPr="003F7BF5" w:rsidRDefault="00355644"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w:t>
      </w:r>
      <w:r w:rsidR="00855982" w:rsidRPr="003F7BF5">
        <w:rPr>
          <w:rFonts w:ascii="Calibri" w:hAnsi="Calibri" w:cs="Calibri"/>
          <w:sz w:val="22"/>
          <w:szCs w:val="22"/>
          <w:lang w:val="en-GB"/>
        </w:rPr>
        <w:t xml:space="preserve"> specific audit procedures </w:t>
      </w:r>
      <w:r w:rsidRPr="003F7BF5">
        <w:rPr>
          <w:rFonts w:ascii="Calibri" w:hAnsi="Calibri" w:cs="Calibri"/>
          <w:sz w:val="22"/>
          <w:szCs w:val="22"/>
          <w:lang w:val="en-GB"/>
        </w:rPr>
        <w:t>that may be</w:t>
      </w:r>
      <w:r w:rsidR="00855982" w:rsidRPr="003F7BF5">
        <w:rPr>
          <w:rFonts w:ascii="Calibri" w:hAnsi="Calibri" w:cs="Calibri"/>
          <w:sz w:val="22"/>
          <w:szCs w:val="22"/>
          <w:lang w:val="en-GB"/>
        </w:rPr>
        <w:t xml:space="preserve"> relevant for the p</w:t>
      </w:r>
      <w:r w:rsidRPr="003F7BF5">
        <w:rPr>
          <w:rFonts w:ascii="Calibri" w:hAnsi="Calibri" w:cs="Calibri"/>
          <w:sz w:val="22"/>
          <w:szCs w:val="22"/>
          <w:lang w:val="en-GB"/>
        </w:rPr>
        <w:t>erformance and compliance au</w:t>
      </w:r>
      <w:r w:rsidR="0015023B">
        <w:rPr>
          <w:rFonts w:ascii="Calibri" w:hAnsi="Calibri" w:cs="Calibri"/>
          <w:sz w:val="22"/>
          <w:szCs w:val="22"/>
          <w:lang w:val="en-GB"/>
        </w:rPr>
        <w:t>dit are specified further below in section 5.</w:t>
      </w:r>
    </w:p>
    <w:p w14:paraId="1FE96B4A" w14:textId="2E6FD9FA" w:rsidR="005D185E" w:rsidRPr="003F7BF5" w:rsidRDefault="005D185E"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 must be planned </w:t>
      </w:r>
      <w:proofErr w:type="gramStart"/>
      <w:r w:rsidRPr="003F7BF5">
        <w:rPr>
          <w:rFonts w:ascii="Calibri" w:hAnsi="Calibri" w:cs="Calibri"/>
          <w:sz w:val="22"/>
          <w:szCs w:val="22"/>
          <w:lang w:val="en-GB"/>
        </w:rPr>
        <w:t>in order to</w:t>
      </w:r>
      <w:proofErr w:type="gramEnd"/>
      <w:r w:rsidRPr="003F7BF5">
        <w:rPr>
          <w:rFonts w:ascii="Calibri" w:hAnsi="Calibri" w:cs="Calibri"/>
          <w:sz w:val="22"/>
          <w:szCs w:val="22"/>
          <w:lang w:val="en-GB"/>
        </w:rPr>
        <w:t xml:space="preserve"> facilitate the time</w:t>
      </w:r>
      <w:r w:rsidR="005D0019" w:rsidRPr="003F7BF5">
        <w:rPr>
          <w:rFonts w:ascii="Calibri" w:hAnsi="Calibri" w:cs="Calibri"/>
          <w:sz w:val="22"/>
          <w:szCs w:val="22"/>
          <w:lang w:val="en-GB"/>
        </w:rPr>
        <w:t>ly</w:t>
      </w:r>
      <w:r w:rsidRPr="003F7BF5">
        <w:rPr>
          <w:rFonts w:ascii="Calibri" w:hAnsi="Calibri" w:cs="Calibri"/>
          <w:sz w:val="22"/>
          <w:szCs w:val="22"/>
          <w:lang w:val="en-GB"/>
        </w:rPr>
        <w:t xml:space="preserve"> submission of audited financial statements in </w:t>
      </w:r>
      <w:r w:rsidR="00FE3502" w:rsidRPr="003F7BF5">
        <w:rPr>
          <w:rFonts w:ascii="Calibri" w:hAnsi="Calibri" w:cs="Calibri"/>
          <w:sz w:val="22"/>
          <w:szCs w:val="22"/>
          <w:lang w:val="en-GB"/>
        </w:rPr>
        <w:t>accordance</w:t>
      </w:r>
      <w:r w:rsidRPr="003F7BF5">
        <w:rPr>
          <w:rFonts w:ascii="Calibri" w:hAnsi="Calibri" w:cs="Calibri"/>
          <w:sz w:val="22"/>
          <w:szCs w:val="22"/>
          <w:lang w:val="en-GB"/>
        </w:rPr>
        <w:t xml:space="preserve"> with </w:t>
      </w:r>
      <w:r w:rsidR="00935FFE" w:rsidRPr="003F7BF5">
        <w:rPr>
          <w:rFonts w:ascii="Calibri" w:hAnsi="Calibri" w:cs="Calibri"/>
          <w:sz w:val="22"/>
          <w:szCs w:val="22"/>
          <w:lang w:val="en-GB"/>
        </w:rPr>
        <w:t xml:space="preserve">the </w:t>
      </w:r>
      <w:r w:rsidR="00D86930">
        <w:rPr>
          <w:rFonts w:ascii="Calibri" w:hAnsi="Calibri" w:cs="Calibri"/>
          <w:sz w:val="22"/>
          <w:szCs w:val="22"/>
          <w:lang w:val="en-GB"/>
        </w:rPr>
        <w:t xml:space="preserve">latest version of the </w:t>
      </w:r>
      <w:r w:rsidR="00180900">
        <w:rPr>
          <w:rFonts w:ascii="Calibri" w:hAnsi="Calibri" w:cs="Calibri"/>
          <w:sz w:val="22"/>
          <w:szCs w:val="22"/>
          <w:lang w:val="en-GB"/>
        </w:rPr>
        <w:t>DGBP</w:t>
      </w:r>
      <w:r w:rsidR="00935FFE" w:rsidRPr="003F7BF5">
        <w:rPr>
          <w:rFonts w:ascii="Calibri" w:hAnsi="Calibri" w:cs="Calibri"/>
          <w:sz w:val="22"/>
          <w:szCs w:val="22"/>
          <w:lang w:val="en-GB"/>
        </w:rPr>
        <w:t xml:space="preserve"> Administrative Guidelines</w:t>
      </w:r>
      <w:r w:rsidR="00D86930">
        <w:rPr>
          <w:rFonts w:ascii="Calibri" w:hAnsi="Calibri" w:cs="Calibri"/>
          <w:sz w:val="22"/>
          <w:szCs w:val="22"/>
          <w:lang w:val="en-GB"/>
        </w:rPr>
        <w:t>.</w:t>
      </w:r>
    </w:p>
    <w:p w14:paraId="58C5C59B" w14:textId="77777777" w:rsidR="007E5B73" w:rsidRPr="003F7BF5" w:rsidRDefault="00731A51"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Specific procedures</w:t>
      </w:r>
    </w:p>
    <w:p w14:paraId="363AAF57" w14:textId="28B69F5D" w:rsidR="00731A51" w:rsidRPr="003F7BF5" w:rsidRDefault="00731A51"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must plan the audit in accordance with </w:t>
      </w:r>
      <w:r w:rsidR="007D3346" w:rsidRPr="003F7BF5">
        <w:rPr>
          <w:rFonts w:ascii="Calibri" w:hAnsi="Calibri" w:cs="Calibri"/>
          <w:sz w:val="22"/>
          <w:szCs w:val="22"/>
          <w:lang w:val="en-GB"/>
        </w:rPr>
        <w:t>their</w:t>
      </w:r>
      <w:r w:rsidRPr="003F7BF5">
        <w:rPr>
          <w:rFonts w:ascii="Calibri" w:hAnsi="Calibri" w:cs="Calibri"/>
          <w:sz w:val="22"/>
          <w:szCs w:val="22"/>
          <w:lang w:val="en-GB"/>
        </w:rPr>
        <w:t xml:space="preserve"> risk assessment. The </w:t>
      </w:r>
      <w:r w:rsidR="00483523" w:rsidRPr="003F7BF5">
        <w:rPr>
          <w:rFonts w:ascii="Calibri" w:hAnsi="Calibri" w:cs="Calibri"/>
          <w:sz w:val="22"/>
          <w:szCs w:val="22"/>
          <w:lang w:val="en-GB"/>
        </w:rPr>
        <w:t>extent</w:t>
      </w:r>
      <w:r w:rsidRPr="003F7BF5">
        <w:rPr>
          <w:rFonts w:ascii="Calibri" w:hAnsi="Calibri" w:cs="Calibri"/>
          <w:sz w:val="22"/>
          <w:szCs w:val="22"/>
          <w:lang w:val="en-GB"/>
        </w:rPr>
        <w:t xml:space="preserve"> and nature of planned procedures will therefore be subject to the professional judgement of the audit</w:t>
      </w:r>
      <w:r w:rsidR="007D3346"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w:t>
      </w:r>
      <w:r w:rsidR="00BB148A" w:rsidRPr="003F7BF5">
        <w:rPr>
          <w:rFonts w:ascii="Calibri" w:hAnsi="Calibri" w:cs="Calibri"/>
          <w:sz w:val="22"/>
          <w:szCs w:val="22"/>
          <w:lang w:val="en-GB"/>
        </w:rPr>
        <w:t>It is the audit</w:t>
      </w:r>
      <w:r w:rsidR="007D3346" w:rsidRPr="003F7BF5">
        <w:rPr>
          <w:rFonts w:ascii="Calibri" w:hAnsi="Calibri" w:cs="Calibri"/>
          <w:sz w:val="22"/>
          <w:szCs w:val="22"/>
          <w:lang w:val="en-GB"/>
        </w:rPr>
        <w:t xml:space="preserve"> company</w:t>
      </w:r>
      <w:r w:rsidR="00BB148A" w:rsidRPr="003F7BF5">
        <w:rPr>
          <w:rFonts w:ascii="Calibri" w:hAnsi="Calibri" w:cs="Calibri"/>
          <w:sz w:val="22"/>
          <w:szCs w:val="22"/>
          <w:lang w:val="en-GB"/>
        </w:rPr>
        <w:t xml:space="preserve">’s responsibility to plan the necessary procedures to obtain sufficient and appropriate audit </w:t>
      </w:r>
      <w:r w:rsidR="00FE3502" w:rsidRPr="003F7BF5">
        <w:rPr>
          <w:rFonts w:ascii="Calibri" w:hAnsi="Calibri" w:cs="Calibri"/>
          <w:sz w:val="22"/>
          <w:szCs w:val="22"/>
          <w:lang w:val="en-GB"/>
        </w:rPr>
        <w:t>evidence</w:t>
      </w:r>
      <w:r w:rsidR="00BB148A" w:rsidRPr="003F7BF5">
        <w:rPr>
          <w:rFonts w:ascii="Calibri" w:hAnsi="Calibri" w:cs="Calibri"/>
          <w:sz w:val="22"/>
          <w:szCs w:val="22"/>
          <w:lang w:val="en-GB"/>
        </w:rPr>
        <w:t xml:space="preserve"> to form the opinion of the audit. </w:t>
      </w:r>
      <w:r w:rsidRPr="003F7BF5">
        <w:rPr>
          <w:rFonts w:ascii="Calibri" w:hAnsi="Calibri" w:cs="Calibri"/>
          <w:sz w:val="22"/>
          <w:szCs w:val="22"/>
          <w:lang w:val="en-GB"/>
        </w:rPr>
        <w:t>However</w:t>
      </w:r>
      <w:r w:rsidR="005D0019" w:rsidRPr="003F7BF5">
        <w:rPr>
          <w:rFonts w:ascii="Calibri" w:hAnsi="Calibri" w:cs="Calibri"/>
          <w:sz w:val="22"/>
          <w:szCs w:val="22"/>
          <w:lang w:val="en-GB"/>
        </w:rPr>
        <w:t>,</w:t>
      </w:r>
      <w:r w:rsidRPr="003F7BF5">
        <w:rPr>
          <w:rFonts w:ascii="Calibri" w:hAnsi="Calibri" w:cs="Calibri"/>
          <w:sz w:val="22"/>
          <w:szCs w:val="22"/>
          <w:lang w:val="en-GB"/>
        </w:rPr>
        <w:t xml:space="preserve"> the procedures listed below </w:t>
      </w:r>
      <w:r w:rsidR="00483523" w:rsidRPr="003F7BF5">
        <w:rPr>
          <w:rFonts w:ascii="Calibri" w:hAnsi="Calibri" w:cs="Calibri"/>
          <w:sz w:val="22"/>
          <w:szCs w:val="22"/>
          <w:lang w:val="en-GB"/>
        </w:rPr>
        <w:t>are</w:t>
      </w:r>
      <w:r w:rsidRPr="003F7BF5">
        <w:rPr>
          <w:rFonts w:ascii="Calibri" w:hAnsi="Calibri" w:cs="Calibri"/>
          <w:sz w:val="22"/>
          <w:szCs w:val="22"/>
          <w:lang w:val="en-GB"/>
        </w:rPr>
        <w:t xml:space="preserve"> considered </w:t>
      </w:r>
      <w:r w:rsidR="00514FEB" w:rsidRPr="003F7BF5">
        <w:rPr>
          <w:rFonts w:ascii="Calibri" w:hAnsi="Calibri" w:cs="Calibri"/>
          <w:sz w:val="22"/>
          <w:szCs w:val="22"/>
          <w:lang w:val="en-GB"/>
        </w:rPr>
        <w:t>a</w:t>
      </w:r>
      <w:r w:rsidRPr="003F7BF5">
        <w:rPr>
          <w:rFonts w:ascii="Calibri" w:hAnsi="Calibri" w:cs="Calibri"/>
          <w:sz w:val="22"/>
          <w:szCs w:val="22"/>
          <w:lang w:val="en-GB"/>
        </w:rPr>
        <w:t xml:space="preserve"> minimum to form an opinion for the audit.</w:t>
      </w:r>
      <w:r w:rsidR="00BB148A" w:rsidRPr="003F7BF5">
        <w:rPr>
          <w:rFonts w:ascii="Calibri" w:hAnsi="Calibri" w:cs="Calibri"/>
          <w:sz w:val="22"/>
          <w:szCs w:val="22"/>
          <w:lang w:val="en-GB"/>
        </w:rPr>
        <w:t xml:space="preserve"> </w:t>
      </w:r>
    </w:p>
    <w:p w14:paraId="4BD9D6E7" w14:textId="3938D95A" w:rsidR="00483523" w:rsidRPr="0015023B" w:rsidRDefault="00483523" w:rsidP="0015023B">
      <w:pPr>
        <w:pStyle w:val="Heading2"/>
        <w:numPr>
          <w:ilvl w:val="1"/>
          <w:numId w:val="17"/>
        </w:numPr>
        <w:spacing w:after="20" w:line="252" w:lineRule="auto"/>
        <w:ind w:left="567" w:hanging="567"/>
        <w:rPr>
          <w:rFonts w:ascii="Calibri" w:hAnsi="Calibri" w:cs="Calibri"/>
          <w:sz w:val="22"/>
          <w:szCs w:val="22"/>
          <w:lang w:val="en-GB"/>
        </w:rPr>
      </w:pPr>
      <w:r w:rsidRPr="0015023B">
        <w:rPr>
          <w:rFonts w:ascii="Calibri" w:hAnsi="Calibri" w:cs="Calibri"/>
          <w:sz w:val="22"/>
          <w:szCs w:val="22"/>
          <w:lang w:val="en-GB"/>
        </w:rPr>
        <w:t xml:space="preserve">General procedures to be performed </w:t>
      </w:r>
      <w:proofErr w:type="gramStart"/>
      <w:r w:rsidRPr="0015023B">
        <w:rPr>
          <w:rFonts w:ascii="Calibri" w:hAnsi="Calibri" w:cs="Calibri"/>
          <w:sz w:val="22"/>
          <w:szCs w:val="22"/>
          <w:lang w:val="en-GB"/>
        </w:rPr>
        <w:t>in regard to</w:t>
      </w:r>
      <w:proofErr w:type="gramEnd"/>
      <w:r w:rsidRPr="0015023B">
        <w:rPr>
          <w:rFonts w:ascii="Calibri" w:hAnsi="Calibri" w:cs="Calibri"/>
          <w:sz w:val="22"/>
          <w:szCs w:val="22"/>
          <w:lang w:val="en-GB"/>
        </w:rPr>
        <w:t xml:space="preserve"> the audit process</w:t>
      </w:r>
    </w:p>
    <w:p w14:paraId="7F164C75" w14:textId="2896D5E4" w:rsidR="00BD2EE8" w:rsidRPr="003F7BF5" w:rsidRDefault="00BD2E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001C50C9"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60FC92C6" w14:textId="59FD600C" w:rsidR="00A33417" w:rsidRPr="003F7BF5" w:rsidRDefault="00BD2EE8"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w:t>
      </w:r>
      <w:r w:rsidR="00483523" w:rsidRPr="003F7BF5">
        <w:rPr>
          <w:rFonts w:ascii="Calibri" w:hAnsi="Calibri" w:cs="Calibri"/>
          <w:sz w:val="22"/>
          <w:szCs w:val="22"/>
          <w:lang w:val="en-GB"/>
        </w:rPr>
        <w:t xml:space="preserve">ubmit detailed specified requirements for the audit </w:t>
      </w:r>
      <w:r w:rsidR="000F675D" w:rsidRPr="0015023B">
        <w:rPr>
          <w:rFonts w:ascii="Calibri" w:hAnsi="Calibri" w:cs="Calibri"/>
          <w:sz w:val="22"/>
          <w:szCs w:val="22"/>
          <w:highlight w:val="yellow"/>
          <w:lang w:val="en-GB"/>
        </w:rPr>
        <w:t>XX days</w:t>
      </w:r>
      <w:r w:rsidR="00483523" w:rsidRPr="003F7BF5">
        <w:rPr>
          <w:rFonts w:ascii="Calibri" w:hAnsi="Calibri" w:cs="Calibri"/>
          <w:sz w:val="22"/>
          <w:szCs w:val="22"/>
          <w:lang w:val="en-GB"/>
        </w:rPr>
        <w:t xml:space="preserve"> ahead of the audit to ensure the timely preparation of accou</w:t>
      </w:r>
      <w:r w:rsidR="009F25ED" w:rsidRPr="003F7BF5">
        <w:rPr>
          <w:rFonts w:ascii="Calibri" w:hAnsi="Calibri" w:cs="Calibri"/>
          <w:sz w:val="22"/>
          <w:szCs w:val="22"/>
          <w:lang w:val="en-GB"/>
        </w:rPr>
        <w:t>n</w:t>
      </w:r>
      <w:r w:rsidR="00483523" w:rsidRPr="003F7BF5">
        <w:rPr>
          <w:rFonts w:ascii="Calibri" w:hAnsi="Calibri" w:cs="Calibri"/>
          <w:sz w:val="22"/>
          <w:szCs w:val="22"/>
          <w:lang w:val="en-GB"/>
        </w:rPr>
        <w:t>ting material necessary for the audit</w:t>
      </w:r>
      <w:r w:rsidR="0015023B">
        <w:rPr>
          <w:rFonts w:ascii="Calibri" w:hAnsi="Calibri" w:cs="Calibri"/>
          <w:sz w:val="22"/>
          <w:szCs w:val="22"/>
          <w:lang w:val="en-GB"/>
        </w:rPr>
        <w:t>.</w:t>
      </w:r>
    </w:p>
    <w:p w14:paraId="5AA90E3B" w14:textId="3C9CF4EA" w:rsidR="00827CE8" w:rsidRPr="003F7BF5" w:rsidRDefault="00827CE8"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Based on the knowledge obtained in the planning phase</w:t>
      </w:r>
      <w:r w:rsidR="00347D33" w:rsidRPr="003F7BF5">
        <w:rPr>
          <w:rFonts w:ascii="Calibri" w:hAnsi="Calibri" w:cs="Calibri"/>
          <w:sz w:val="22"/>
          <w:szCs w:val="22"/>
          <w:lang w:val="en-GB"/>
        </w:rPr>
        <w:t>,</w:t>
      </w:r>
      <w:r w:rsidR="00074A77">
        <w:rPr>
          <w:rFonts w:ascii="Calibri" w:hAnsi="Calibri" w:cs="Calibri"/>
          <w:sz w:val="22"/>
          <w:szCs w:val="22"/>
          <w:lang w:val="en-GB"/>
        </w:rPr>
        <w:t xml:space="preserve"> determine the</w:t>
      </w:r>
      <w:r w:rsidRPr="003F7BF5">
        <w:rPr>
          <w:rFonts w:ascii="Calibri" w:hAnsi="Calibri" w:cs="Calibri"/>
          <w:sz w:val="22"/>
          <w:szCs w:val="22"/>
          <w:lang w:val="en-GB"/>
        </w:rPr>
        <w:t xml:space="preserve"> materiality </w:t>
      </w:r>
      <w:r w:rsidR="00074A77">
        <w:rPr>
          <w:rFonts w:ascii="Calibri" w:hAnsi="Calibri" w:cs="Calibri"/>
          <w:sz w:val="22"/>
          <w:szCs w:val="22"/>
          <w:lang w:val="en-GB"/>
        </w:rPr>
        <w:t>level</w:t>
      </w:r>
      <w:r w:rsidRPr="003F7BF5">
        <w:rPr>
          <w:rFonts w:ascii="Calibri" w:hAnsi="Calibri" w:cs="Calibri"/>
          <w:sz w:val="22"/>
          <w:szCs w:val="22"/>
          <w:lang w:val="en-GB"/>
        </w:rPr>
        <w:t>.</w:t>
      </w:r>
      <w:r w:rsidR="00E22A9D" w:rsidRPr="003F7BF5">
        <w:rPr>
          <w:rFonts w:ascii="Calibri" w:hAnsi="Calibri" w:cs="Calibri"/>
          <w:sz w:val="22"/>
          <w:szCs w:val="22"/>
          <w:lang w:val="en-GB"/>
        </w:rPr>
        <w:t xml:space="preserve"> </w:t>
      </w:r>
    </w:p>
    <w:p w14:paraId="1B255089" w14:textId="66ABF3B9" w:rsidR="00A33417" w:rsidRPr="003F7BF5" w:rsidRDefault="00A3341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interviews, observations, inspections of documents</w:t>
      </w:r>
      <w:r w:rsidR="00347D33" w:rsidRPr="003F7BF5">
        <w:rPr>
          <w:rFonts w:ascii="Calibri" w:hAnsi="Calibri" w:cs="Calibri"/>
          <w:sz w:val="22"/>
          <w:szCs w:val="22"/>
          <w:lang w:val="en-GB"/>
        </w:rPr>
        <w:t>,</w:t>
      </w:r>
      <w:r w:rsidRPr="003F7BF5">
        <w:rPr>
          <w:rFonts w:ascii="Calibri" w:hAnsi="Calibri" w:cs="Calibri"/>
          <w:sz w:val="22"/>
          <w:szCs w:val="22"/>
          <w:lang w:val="en-GB"/>
        </w:rPr>
        <w:t xml:space="preserve"> and walk</w:t>
      </w:r>
      <w:r w:rsidR="009F25ED" w:rsidRPr="003F7BF5">
        <w:rPr>
          <w:rFonts w:ascii="Calibri" w:hAnsi="Calibri" w:cs="Calibri"/>
          <w:sz w:val="22"/>
          <w:szCs w:val="22"/>
          <w:lang w:val="en-GB"/>
        </w:rPr>
        <w:t>-</w:t>
      </w:r>
      <w:r w:rsidRPr="003F7BF5">
        <w:rPr>
          <w:rFonts w:ascii="Calibri" w:hAnsi="Calibri" w:cs="Calibri"/>
          <w:sz w:val="22"/>
          <w:szCs w:val="22"/>
          <w:lang w:val="en-GB"/>
        </w:rPr>
        <w:t>throughs of processes to asses</w:t>
      </w:r>
      <w:r w:rsidR="009F25ED" w:rsidRPr="003F7BF5">
        <w:rPr>
          <w:rFonts w:ascii="Calibri" w:hAnsi="Calibri" w:cs="Calibri"/>
          <w:sz w:val="22"/>
          <w:szCs w:val="22"/>
          <w:lang w:val="en-GB"/>
        </w:rPr>
        <w:t>s</w:t>
      </w:r>
      <w:r w:rsidRPr="003F7BF5">
        <w:rPr>
          <w:rFonts w:ascii="Calibri" w:hAnsi="Calibri" w:cs="Calibri"/>
          <w:sz w:val="22"/>
          <w:szCs w:val="22"/>
          <w:lang w:val="en-GB"/>
        </w:rPr>
        <w:t xml:space="preserve"> the internal control capacity, including:</w:t>
      </w:r>
    </w:p>
    <w:p w14:paraId="018F4CBF"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Control environment</w:t>
      </w:r>
    </w:p>
    <w:p w14:paraId="717FFEF8"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Design and implementation of key controls</w:t>
      </w:r>
    </w:p>
    <w:p w14:paraId="56656A27" w14:textId="77777777" w:rsidR="00A33417" w:rsidRPr="003F7BF5" w:rsidRDefault="00A33417" w:rsidP="00964799">
      <w:pPr>
        <w:pStyle w:val="ListParagraph"/>
        <w:numPr>
          <w:ilvl w:val="0"/>
          <w:numId w:val="2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Operational effectiveness of key controls</w:t>
      </w:r>
      <w:r w:rsidR="009F25ED" w:rsidRPr="003F7BF5">
        <w:rPr>
          <w:rFonts w:ascii="Calibri" w:hAnsi="Calibri" w:cs="Calibri"/>
          <w:sz w:val="22"/>
          <w:szCs w:val="22"/>
          <w:lang w:val="en-GB"/>
        </w:rPr>
        <w:t>,</w:t>
      </w:r>
      <w:r w:rsidRPr="003F7BF5">
        <w:rPr>
          <w:rFonts w:ascii="Calibri" w:hAnsi="Calibri" w:cs="Calibri"/>
          <w:sz w:val="22"/>
          <w:szCs w:val="22"/>
          <w:lang w:val="en-GB"/>
        </w:rPr>
        <w:t xml:space="preserve"> if tested</w:t>
      </w:r>
    </w:p>
    <w:p w14:paraId="03457578" w14:textId="7DCD0E5A" w:rsidR="00A33417" w:rsidRPr="003F7BF5" w:rsidRDefault="00A3341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walk</w:t>
      </w:r>
      <w:r w:rsidR="009F25ED" w:rsidRPr="003F7BF5">
        <w:rPr>
          <w:rFonts w:ascii="Calibri" w:hAnsi="Calibri" w:cs="Calibri"/>
          <w:sz w:val="22"/>
          <w:szCs w:val="22"/>
          <w:lang w:val="en-GB"/>
        </w:rPr>
        <w:t>-</w:t>
      </w:r>
      <w:r w:rsidRPr="003F7BF5">
        <w:rPr>
          <w:rFonts w:ascii="Calibri" w:hAnsi="Calibri" w:cs="Calibri"/>
          <w:sz w:val="22"/>
          <w:szCs w:val="22"/>
          <w:lang w:val="en-GB"/>
        </w:rPr>
        <w:t>through of processes and routines as well as interviews to assess accounting and financial capacity, including:</w:t>
      </w:r>
    </w:p>
    <w:p w14:paraId="1AB83983" w14:textId="71F324E2"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lastRenderedPageBreak/>
        <w:t>Employed accounting system</w:t>
      </w:r>
    </w:p>
    <w:p w14:paraId="288323E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Use of manual spreadsheets to record entries</w:t>
      </w:r>
    </w:p>
    <w:p w14:paraId="4A05CA3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Mapping the applied chart of accounts to the approved budgets</w:t>
      </w:r>
    </w:p>
    <w:p w14:paraId="5B2C2DCC" w14:textId="77777777" w:rsidR="00A33417" w:rsidRPr="003F7BF5" w:rsidRDefault="00A33417" w:rsidP="00964799">
      <w:pPr>
        <w:pStyle w:val="ListParagraph"/>
        <w:numPr>
          <w:ilvl w:val="0"/>
          <w:numId w:val="2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Underlying documentation to support recorded entries</w:t>
      </w:r>
    </w:p>
    <w:p w14:paraId="475133BF" w14:textId="46DA56AA" w:rsidR="00CD56A7" w:rsidRPr="003F7BF5" w:rsidRDefault="00CD56A7" w:rsidP="00964799">
      <w:pPr>
        <w:pStyle w:val="ListParagraph"/>
        <w:numPr>
          <w:ilvl w:val="0"/>
          <w:numId w:val="1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Identify, evaluate and report on all material observations and findings using management letter. Please refer to the </w:t>
      </w:r>
      <w:r w:rsidR="00BB148A" w:rsidRPr="003F7BF5">
        <w:rPr>
          <w:rFonts w:ascii="Calibri" w:hAnsi="Calibri" w:cs="Calibri"/>
          <w:sz w:val="22"/>
          <w:szCs w:val="22"/>
          <w:lang w:val="en-GB"/>
        </w:rPr>
        <w:t xml:space="preserve">Deliverables sections of these </w:t>
      </w:r>
      <w:proofErr w:type="spellStart"/>
      <w:r w:rsidR="00BB148A" w:rsidRPr="003F7BF5">
        <w:rPr>
          <w:rFonts w:ascii="Calibri" w:hAnsi="Calibri" w:cs="Calibri"/>
          <w:sz w:val="22"/>
          <w:szCs w:val="22"/>
          <w:lang w:val="en-GB"/>
        </w:rPr>
        <w:t>T</w:t>
      </w:r>
      <w:r w:rsidR="0015023B">
        <w:rPr>
          <w:rFonts w:ascii="Calibri" w:hAnsi="Calibri" w:cs="Calibri"/>
          <w:sz w:val="22"/>
          <w:szCs w:val="22"/>
          <w:lang w:val="en-GB"/>
        </w:rPr>
        <w:t>oR</w:t>
      </w:r>
      <w:proofErr w:type="spellEnd"/>
      <w:r w:rsidRPr="003F7BF5">
        <w:rPr>
          <w:rFonts w:ascii="Calibri" w:hAnsi="Calibri" w:cs="Calibri"/>
          <w:sz w:val="22"/>
          <w:szCs w:val="22"/>
          <w:lang w:val="en-GB"/>
        </w:rPr>
        <w:t>.</w:t>
      </w:r>
    </w:p>
    <w:p w14:paraId="204DB9B1" w14:textId="77777777" w:rsidR="007E5B73" w:rsidRPr="003F7BF5" w:rsidRDefault="007E5B7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 xml:space="preserve">Specific procedures to be performed </w:t>
      </w:r>
      <w:proofErr w:type="gramStart"/>
      <w:r w:rsidRPr="003F7BF5">
        <w:rPr>
          <w:rFonts w:ascii="Calibri" w:hAnsi="Calibri" w:cs="Calibri"/>
          <w:sz w:val="22"/>
          <w:szCs w:val="22"/>
          <w:lang w:val="en-GB"/>
        </w:rPr>
        <w:t>in regard to</w:t>
      </w:r>
      <w:proofErr w:type="gramEnd"/>
      <w:r w:rsidRPr="003F7BF5">
        <w:rPr>
          <w:rFonts w:ascii="Calibri" w:hAnsi="Calibri" w:cs="Calibri"/>
          <w:sz w:val="22"/>
          <w:szCs w:val="22"/>
          <w:lang w:val="en-GB"/>
        </w:rPr>
        <w:t xml:space="preserve"> financial audit</w:t>
      </w:r>
    </w:p>
    <w:p w14:paraId="60D980C2" w14:textId="2E4EF681" w:rsidR="00BD2EE8" w:rsidRPr="003F7BF5" w:rsidRDefault="00BD2E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7D3346" w:rsidRPr="003F7BF5">
        <w:rPr>
          <w:rFonts w:ascii="Calibri" w:hAnsi="Calibri" w:cs="Calibri"/>
          <w:sz w:val="22"/>
          <w:szCs w:val="22"/>
          <w:lang w:val="en-GB"/>
        </w:rPr>
        <w:t xml:space="preserve"> company</w:t>
      </w:r>
      <w:r w:rsidR="001C50C9"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52D1B7E1" w14:textId="492F35F2" w:rsidR="00483523" w:rsidRPr="003F7BF5" w:rsidRDefault="00BD2EE8"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Request </w:t>
      </w:r>
      <w:r w:rsidR="00C929BA" w:rsidRPr="003F7BF5">
        <w:rPr>
          <w:rFonts w:ascii="Calibri" w:hAnsi="Calibri" w:cs="Calibri"/>
          <w:sz w:val="22"/>
          <w:szCs w:val="22"/>
          <w:lang w:val="en-GB"/>
        </w:rPr>
        <w:t>b</w:t>
      </w:r>
      <w:r w:rsidRPr="003F7BF5">
        <w:rPr>
          <w:rFonts w:ascii="Calibri" w:hAnsi="Calibri" w:cs="Calibri"/>
          <w:sz w:val="22"/>
          <w:szCs w:val="22"/>
          <w:lang w:val="en-GB"/>
        </w:rPr>
        <w:t xml:space="preserve">ank confirmation letter mailed directly to the </w:t>
      </w:r>
      <w:r w:rsidR="006E7AD5" w:rsidRPr="003F7BF5">
        <w:rPr>
          <w:rFonts w:ascii="Calibri" w:hAnsi="Calibri" w:cs="Calibri"/>
          <w:sz w:val="22"/>
          <w:szCs w:val="22"/>
          <w:lang w:val="en-GB"/>
        </w:rPr>
        <w:t>implementing partner</w:t>
      </w:r>
      <w:r w:rsidRPr="003F7BF5">
        <w:rPr>
          <w:rFonts w:ascii="Calibri" w:hAnsi="Calibri" w:cs="Calibri"/>
          <w:sz w:val="22"/>
          <w:szCs w:val="22"/>
          <w:lang w:val="en-GB"/>
        </w:rPr>
        <w:t xml:space="preserve"> required to open a separate bank account</w:t>
      </w:r>
    </w:p>
    <w:p w14:paraId="4893B8B9" w14:textId="26538057" w:rsidR="00BD2EE8" w:rsidRPr="003F7BF5" w:rsidRDefault="00BD2EE8"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Confirm and reconcile amounts received from</w:t>
      </w:r>
      <w:r w:rsidR="004E77C9" w:rsidRPr="003F7BF5">
        <w:rPr>
          <w:rFonts w:ascii="Calibri" w:hAnsi="Calibri" w:cs="Calibri"/>
          <w:sz w:val="22"/>
          <w:szCs w:val="22"/>
          <w:lang w:val="en-GB"/>
        </w:rPr>
        <w:t xml:space="preserve"> the</w:t>
      </w:r>
      <w:r w:rsidRPr="003F7BF5">
        <w:rPr>
          <w:rFonts w:ascii="Calibri" w:hAnsi="Calibri" w:cs="Calibri"/>
          <w:sz w:val="22"/>
          <w:szCs w:val="22"/>
          <w:lang w:val="en-GB"/>
        </w:rPr>
        <w:t xml:space="preserve"> </w:t>
      </w:r>
      <w:r w:rsidR="001C50C9" w:rsidRPr="003F7BF5">
        <w:rPr>
          <w:rFonts w:ascii="Calibri" w:hAnsi="Calibri" w:cs="Calibri"/>
          <w:sz w:val="22"/>
          <w:szCs w:val="22"/>
          <w:lang w:val="en-GB"/>
        </w:rPr>
        <w:t>D</w:t>
      </w:r>
      <w:r w:rsidR="004E77C9" w:rsidRPr="003F7BF5">
        <w:rPr>
          <w:rFonts w:ascii="Calibri" w:hAnsi="Calibri" w:cs="Calibri"/>
          <w:sz w:val="22"/>
          <w:szCs w:val="22"/>
          <w:lang w:val="en-GB"/>
        </w:rPr>
        <w:t>MFA</w:t>
      </w:r>
    </w:p>
    <w:p w14:paraId="4FE7AEC0" w14:textId="40A919ED" w:rsidR="00BD2EE8"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substantive</w:t>
      </w:r>
      <w:r w:rsidR="00BD2EE8" w:rsidRPr="003F7BF5">
        <w:rPr>
          <w:rFonts w:ascii="Calibri" w:hAnsi="Calibri" w:cs="Calibri"/>
          <w:sz w:val="22"/>
          <w:szCs w:val="22"/>
          <w:lang w:val="en-GB"/>
        </w:rPr>
        <w:t xml:space="preserve"> </w:t>
      </w:r>
      <w:r w:rsidRPr="003F7BF5">
        <w:rPr>
          <w:rFonts w:ascii="Calibri" w:hAnsi="Calibri" w:cs="Calibri"/>
          <w:sz w:val="22"/>
          <w:szCs w:val="22"/>
          <w:lang w:val="en-GB"/>
        </w:rPr>
        <w:t xml:space="preserve">testing on a sample basis </w:t>
      </w:r>
      <w:r w:rsidR="00BD2EE8" w:rsidRPr="003F7BF5">
        <w:rPr>
          <w:rFonts w:ascii="Calibri" w:hAnsi="Calibri" w:cs="Calibri"/>
          <w:sz w:val="22"/>
          <w:szCs w:val="22"/>
          <w:lang w:val="en-GB"/>
        </w:rPr>
        <w:t>of expenditure to verify proper allocation to the appropriate budget lines against the approved budget</w:t>
      </w:r>
    </w:p>
    <w:p w14:paraId="4C9A5B81" w14:textId="546BA505" w:rsidR="005D40E8" w:rsidRDefault="00A70569" w:rsidP="00112DBA">
      <w:pPr>
        <w:pStyle w:val="ListParagraph"/>
        <w:numPr>
          <w:ilvl w:val="0"/>
          <w:numId w:val="22"/>
        </w:numPr>
        <w:spacing w:after="160" w:line="252" w:lineRule="auto"/>
        <w:jc w:val="both"/>
        <w:rPr>
          <w:rFonts w:ascii="Calibri" w:hAnsi="Calibri" w:cs="Calibri"/>
          <w:sz w:val="22"/>
          <w:szCs w:val="22"/>
          <w:lang w:val="en-GB"/>
        </w:rPr>
      </w:pPr>
      <w:r>
        <w:rPr>
          <w:rFonts w:ascii="Calibri" w:hAnsi="Calibri" w:cs="Calibri"/>
          <w:sz w:val="22"/>
          <w:szCs w:val="22"/>
          <w:lang w:val="en-GB"/>
        </w:rPr>
        <w:t>Perform p</w:t>
      </w:r>
      <w:r w:rsidR="00696BD6">
        <w:rPr>
          <w:rFonts w:ascii="Calibri" w:hAnsi="Calibri" w:cs="Calibri"/>
          <w:sz w:val="22"/>
          <w:szCs w:val="22"/>
          <w:lang w:val="en-GB"/>
        </w:rPr>
        <w:t xml:space="preserve">rocedures to </w:t>
      </w:r>
      <w:r>
        <w:rPr>
          <w:rFonts w:ascii="Calibri" w:hAnsi="Calibri" w:cs="Calibri"/>
          <w:sz w:val="22"/>
          <w:szCs w:val="22"/>
          <w:lang w:val="en-GB"/>
        </w:rPr>
        <w:t xml:space="preserve">test </w:t>
      </w:r>
      <w:r w:rsidR="007A4B6E">
        <w:rPr>
          <w:rFonts w:ascii="Calibri" w:hAnsi="Calibri" w:cs="Calibri"/>
          <w:sz w:val="22"/>
          <w:szCs w:val="22"/>
          <w:lang w:val="en-GB"/>
        </w:rPr>
        <w:t xml:space="preserve">appropriate application </w:t>
      </w:r>
      <w:r w:rsidR="00987A2F">
        <w:rPr>
          <w:rFonts w:ascii="Calibri" w:hAnsi="Calibri" w:cs="Calibri"/>
          <w:sz w:val="22"/>
          <w:szCs w:val="22"/>
          <w:lang w:val="en-GB"/>
        </w:rPr>
        <w:t>of</w:t>
      </w:r>
      <w:r w:rsidR="007A4B6E">
        <w:rPr>
          <w:rFonts w:ascii="Calibri" w:hAnsi="Calibri" w:cs="Calibri"/>
          <w:sz w:val="22"/>
          <w:szCs w:val="22"/>
          <w:lang w:val="en-GB"/>
        </w:rPr>
        <w:t xml:space="preserve"> a </w:t>
      </w:r>
      <w:r w:rsidR="00391C53">
        <w:rPr>
          <w:rFonts w:ascii="Calibri" w:hAnsi="Calibri" w:cs="Calibri"/>
          <w:sz w:val="22"/>
          <w:szCs w:val="22"/>
          <w:lang w:val="en-GB"/>
        </w:rPr>
        <w:t xml:space="preserve">transparent </w:t>
      </w:r>
      <w:r w:rsidR="00776A7E">
        <w:rPr>
          <w:rFonts w:ascii="Calibri" w:hAnsi="Calibri" w:cs="Calibri"/>
          <w:sz w:val="22"/>
          <w:szCs w:val="22"/>
          <w:lang w:val="en-GB"/>
        </w:rPr>
        <w:t xml:space="preserve">cost allocation mechanism for </w:t>
      </w:r>
      <w:r w:rsidR="00391C53">
        <w:rPr>
          <w:rFonts w:ascii="Calibri" w:hAnsi="Calibri" w:cs="Calibri"/>
          <w:sz w:val="22"/>
          <w:szCs w:val="22"/>
          <w:lang w:val="en-GB"/>
        </w:rPr>
        <w:t xml:space="preserve">allocating </w:t>
      </w:r>
      <w:r w:rsidR="007A4B6E">
        <w:rPr>
          <w:rFonts w:ascii="Calibri" w:hAnsi="Calibri" w:cs="Calibri"/>
          <w:sz w:val="22"/>
          <w:szCs w:val="22"/>
          <w:lang w:val="en-GB"/>
        </w:rPr>
        <w:t xml:space="preserve">shared costs </w:t>
      </w:r>
      <w:r w:rsidR="003030F5">
        <w:rPr>
          <w:rFonts w:ascii="Calibri" w:hAnsi="Calibri" w:cs="Calibri"/>
          <w:sz w:val="22"/>
          <w:szCs w:val="22"/>
          <w:lang w:val="en-GB"/>
        </w:rPr>
        <w:t>(e.g. programme support</w:t>
      </w:r>
      <w:r w:rsidR="00CA035E">
        <w:rPr>
          <w:rFonts w:ascii="Calibri" w:hAnsi="Calibri" w:cs="Calibri"/>
          <w:sz w:val="22"/>
          <w:szCs w:val="22"/>
          <w:lang w:val="en-GB"/>
        </w:rPr>
        <w:t xml:space="preserve"> cost</w:t>
      </w:r>
      <w:r w:rsidR="003030F5">
        <w:rPr>
          <w:rFonts w:ascii="Calibri" w:hAnsi="Calibri" w:cs="Calibri"/>
          <w:sz w:val="22"/>
          <w:szCs w:val="22"/>
          <w:lang w:val="en-GB"/>
        </w:rPr>
        <w:t>)</w:t>
      </w:r>
      <w:r w:rsidR="00FD712D">
        <w:rPr>
          <w:rFonts w:ascii="Calibri" w:hAnsi="Calibri" w:cs="Calibri"/>
          <w:sz w:val="22"/>
          <w:szCs w:val="22"/>
          <w:lang w:val="en-GB"/>
        </w:rPr>
        <w:t xml:space="preserve"> to the project</w:t>
      </w:r>
    </w:p>
    <w:p w14:paraId="5DB5B578" w14:textId="4F6AFBE8" w:rsidR="00CA035E" w:rsidRPr="003F7BF5" w:rsidRDefault="0029732E" w:rsidP="0029732E">
      <w:pPr>
        <w:pStyle w:val="ListParagraph"/>
        <w:numPr>
          <w:ilvl w:val="0"/>
          <w:numId w:val="22"/>
        </w:numPr>
        <w:spacing w:after="160" w:line="252" w:lineRule="auto"/>
        <w:jc w:val="both"/>
        <w:rPr>
          <w:rFonts w:ascii="Calibri" w:hAnsi="Calibri" w:cs="Calibri"/>
          <w:sz w:val="22"/>
          <w:szCs w:val="22"/>
          <w:lang w:val="en-GB"/>
        </w:rPr>
      </w:pPr>
      <w:r>
        <w:rPr>
          <w:rFonts w:ascii="Calibri" w:hAnsi="Calibri" w:cs="Calibri"/>
          <w:sz w:val="22"/>
          <w:szCs w:val="22"/>
          <w:lang w:val="en-GB"/>
        </w:rPr>
        <w:t>Perfor</w:t>
      </w:r>
      <w:r w:rsidR="003B5C47">
        <w:rPr>
          <w:rFonts w:ascii="Calibri" w:hAnsi="Calibri" w:cs="Calibri"/>
          <w:sz w:val="22"/>
          <w:szCs w:val="22"/>
          <w:lang w:val="en-GB"/>
        </w:rPr>
        <w:t>m</w:t>
      </w:r>
      <w:r>
        <w:rPr>
          <w:rFonts w:ascii="Calibri" w:hAnsi="Calibri" w:cs="Calibri"/>
          <w:sz w:val="22"/>
          <w:szCs w:val="22"/>
          <w:lang w:val="en-GB"/>
        </w:rPr>
        <w:t xml:space="preserve"> procedures to verify </w:t>
      </w:r>
      <w:r w:rsidR="006166CE">
        <w:rPr>
          <w:rFonts w:ascii="Calibri" w:hAnsi="Calibri" w:cs="Calibri"/>
          <w:sz w:val="22"/>
          <w:szCs w:val="22"/>
          <w:lang w:val="en-GB"/>
        </w:rPr>
        <w:t xml:space="preserve">documentation of staff </w:t>
      </w:r>
      <w:r w:rsidR="00F716F3">
        <w:rPr>
          <w:rFonts w:ascii="Calibri" w:hAnsi="Calibri" w:cs="Calibri"/>
          <w:sz w:val="22"/>
          <w:szCs w:val="22"/>
          <w:lang w:val="en-GB"/>
        </w:rPr>
        <w:t>costs</w:t>
      </w:r>
      <w:r w:rsidR="00CB7694">
        <w:rPr>
          <w:rFonts w:ascii="Calibri" w:hAnsi="Calibri" w:cs="Calibri"/>
          <w:sz w:val="22"/>
          <w:szCs w:val="22"/>
          <w:lang w:val="en-GB"/>
        </w:rPr>
        <w:t xml:space="preserve"> </w:t>
      </w:r>
      <w:r w:rsidR="003E7E7C">
        <w:rPr>
          <w:rFonts w:ascii="Calibri" w:hAnsi="Calibri" w:cs="Calibri"/>
          <w:sz w:val="22"/>
          <w:szCs w:val="22"/>
          <w:lang w:val="en-GB"/>
        </w:rPr>
        <w:t xml:space="preserve">(hourly staff rate calculations) </w:t>
      </w:r>
      <w:r w:rsidR="00CB7694">
        <w:rPr>
          <w:rFonts w:ascii="Calibri" w:hAnsi="Calibri" w:cs="Calibri"/>
          <w:sz w:val="22"/>
          <w:szCs w:val="22"/>
          <w:lang w:val="en-GB"/>
        </w:rPr>
        <w:t>covered directly by the p</w:t>
      </w:r>
      <w:r w:rsidR="003B5C47">
        <w:rPr>
          <w:rFonts w:ascii="Calibri" w:hAnsi="Calibri" w:cs="Calibri"/>
          <w:sz w:val="22"/>
          <w:szCs w:val="22"/>
          <w:lang w:val="en-GB"/>
        </w:rPr>
        <w:t>roject</w:t>
      </w:r>
    </w:p>
    <w:p w14:paraId="3F87C70E" w14:textId="370410E3" w:rsidR="00CD56A7"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Perform substantive testing </w:t>
      </w:r>
      <w:r w:rsidR="00BD2EE8" w:rsidRPr="003F7BF5">
        <w:rPr>
          <w:rFonts w:ascii="Calibri" w:hAnsi="Calibri" w:cs="Calibri"/>
          <w:sz w:val="22"/>
          <w:szCs w:val="22"/>
          <w:lang w:val="en-GB"/>
        </w:rPr>
        <w:t>on a sample basis</w:t>
      </w:r>
      <w:r w:rsidRPr="003F7BF5">
        <w:rPr>
          <w:rFonts w:ascii="Calibri" w:hAnsi="Calibri" w:cs="Calibri"/>
          <w:sz w:val="22"/>
          <w:szCs w:val="22"/>
          <w:lang w:val="en-GB"/>
        </w:rPr>
        <w:t xml:space="preserve"> to verify the</w:t>
      </w:r>
      <w:r w:rsidR="00BD2EE8" w:rsidRPr="003F7BF5">
        <w:rPr>
          <w:rFonts w:ascii="Calibri" w:hAnsi="Calibri" w:cs="Calibri"/>
          <w:sz w:val="22"/>
          <w:szCs w:val="22"/>
          <w:lang w:val="en-GB"/>
        </w:rPr>
        <w:t xml:space="preserve"> existence of valid supporting documents re</w:t>
      </w:r>
      <w:r w:rsidRPr="003F7BF5">
        <w:rPr>
          <w:rFonts w:ascii="Calibri" w:hAnsi="Calibri" w:cs="Calibri"/>
          <w:sz w:val="22"/>
          <w:szCs w:val="22"/>
          <w:lang w:val="en-GB"/>
        </w:rPr>
        <w:t>lating to reported expenditure.</w:t>
      </w:r>
    </w:p>
    <w:p w14:paraId="56EC45F1" w14:textId="25BAA757" w:rsidR="00BD2EE8" w:rsidRPr="003F7BF5" w:rsidRDefault="00BD2EE8" w:rsidP="00964799">
      <w:pPr>
        <w:pStyle w:val="ListParagraph"/>
        <w:numPr>
          <w:ilvl w:val="0"/>
          <w:numId w:val="24"/>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sample size shall</w:t>
      </w:r>
      <w:r w:rsidR="00CD56A7" w:rsidRPr="003F7BF5">
        <w:rPr>
          <w:rFonts w:ascii="Calibri" w:hAnsi="Calibri" w:cs="Calibri"/>
          <w:sz w:val="22"/>
          <w:szCs w:val="22"/>
          <w:lang w:val="en-GB"/>
        </w:rPr>
        <w:t xml:space="preserve"> be based on the audit</w:t>
      </w:r>
      <w:r w:rsidR="00E165C3" w:rsidRPr="003F7BF5">
        <w:rPr>
          <w:rFonts w:ascii="Calibri" w:hAnsi="Calibri" w:cs="Calibri"/>
          <w:sz w:val="22"/>
          <w:szCs w:val="22"/>
          <w:lang w:val="en-GB"/>
        </w:rPr>
        <w:t xml:space="preserve"> company</w:t>
      </w:r>
      <w:r w:rsidR="00CD56A7" w:rsidRPr="003F7BF5">
        <w:rPr>
          <w:rFonts w:ascii="Calibri" w:hAnsi="Calibri" w:cs="Calibri"/>
          <w:sz w:val="22"/>
          <w:szCs w:val="22"/>
          <w:lang w:val="en-GB"/>
        </w:rPr>
        <w:t xml:space="preserve">’s professional judgement and </w:t>
      </w:r>
      <w:r w:rsidRPr="003F7BF5">
        <w:rPr>
          <w:rFonts w:ascii="Calibri" w:hAnsi="Calibri" w:cs="Calibri"/>
          <w:sz w:val="22"/>
          <w:szCs w:val="22"/>
          <w:lang w:val="en-GB"/>
        </w:rPr>
        <w:t xml:space="preserve">should be stated in the </w:t>
      </w:r>
      <w:r w:rsidR="00CD56A7" w:rsidRPr="003F7BF5">
        <w:rPr>
          <w:rFonts w:ascii="Calibri" w:hAnsi="Calibri" w:cs="Calibri"/>
          <w:sz w:val="22"/>
          <w:szCs w:val="22"/>
          <w:lang w:val="en-GB"/>
        </w:rPr>
        <w:t>methodology d</w:t>
      </w:r>
      <w:r w:rsidR="0015023B">
        <w:rPr>
          <w:rFonts w:ascii="Calibri" w:hAnsi="Calibri" w:cs="Calibri"/>
          <w:sz w:val="22"/>
          <w:szCs w:val="22"/>
          <w:lang w:val="en-GB"/>
        </w:rPr>
        <w:t>escription related to the audit</w:t>
      </w:r>
    </w:p>
    <w:p w14:paraId="414410EF" w14:textId="5085834B" w:rsidR="00CD56A7" w:rsidRPr="003F7BF5" w:rsidRDefault="00CD56A7" w:rsidP="00964799">
      <w:pPr>
        <w:pStyle w:val="ListParagraph"/>
        <w:numPr>
          <w:ilvl w:val="0"/>
          <w:numId w:val="24"/>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All instances of any missing supporting documents must be reported</w:t>
      </w:r>
      <w:r w:rsidR="009F25ED" w:rsidRPr="003F7BF5">
        <w:rPr>
          <w:rFonts w:ascii="Calibri" w:hAnsi="Calibri" w:cs="Calibri"/>
          <w:sz w:val="22"/>
          <w:szCs w:val="22"/>
          <w:lang w:val="en-GB"/>
        </w:rPr>
        <w:t>,</w:t>
      </w:r>
      <w:r w:rsidRPr="003F7BF5">
        <w:rPr>
          <w:rFonts w:ascii="Calibri" w:hAnsi="Calibri" w:cs="Calibri"/>
          <w:sz w:val="22"/>
          <w:szCs w:val="22"/>
          <w:lang w:val="en-GB"/>
        </w:rPr>
        <w:t xml:space="preserve"> including the amount</w:t>
      </w:r>
      <w:r w:rsidR="009F25ED" w:rsidRPr="003F7BF5">
        <w:rPr>
          <w:rFonts w:ascii="Calibri" w:hAnsi="Calibri" w:cs="Calibri"/>
          <w:sz w:val="22"/>
          <w:szCs w:val="22"/>
          <w:lang w:val="en-GB"/>
        </w:rPr>
        <w:t>s</w:t>
      </w:r>
      <w:r w:rsidR="0015023B">
        <w:rPr>
          <w:rFonts w:ascii="Calibri" w:hAnsi="Calibri" w:cs="Calibri"/>
          <w:sz w:val="22"/>
          <w:szCs w:val="22"/>
          <w:lang w:val="en-GB"/>
        </w:rPr>
        <w:t xml:space="preserve"> in question</w:t>
      </w:r>
    </w:p>
    <w:p w14:paraId="20681EED" w14:textId="4C58035D" w:rsidR="00BD2EE8"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substantive testing on a sample basis o</w:t>
      </w:r>
      <w:r w:rsidR="009F25ED" w:rsidRPr="003F7BF5">
        <w:rPr>
          <w:rFonts w:ascii="Calibri" w:hAnsi="Calibri" w:cs="Calibri"/>
          <w:sz w:val="22"/>
          <w:szCs w:val="22"/>
          <w:lang w:val="en-GB"/>
        </w:rPr>
        <w:t>f</w:t>
      </w:r>
      <w:r w:rsidRPr="003F7BF5">
        <w:rPr>
          <w:rFonts w:ascii="Calibri" w:hAnsi="Calibri" w:cs="Calibri"/>
          <w:sz w:val="22"/>
          <w:szCs w:val="22"/>
          <w:lang w:val="en-GB"/>
        </w:rPr>
        <w:t xml:space="preserve"> </w:t>
      </w:r>
      <w:r w:rsidR="00BD2EE8" w:rsidRPr="003F7BF5">
        <w:rPr>
          <w:rFonts w:ascii="Calibri" w:hAnsi="Calibri" w:cs="Calibri"/>
          <w:sz w:val="22"/>
          <w:szCs w:val="22"/>
          <w:lang w:val="en-GB"/>
        </w:rPr>
        <w:t xml:space="preserve">the fixed asset list included </w:t>
      </w:r>
      <w:r w:rsidRPr="003F7BF5">
        <w:rPr>
          <w:rFonts w:ascii="Calibri" w:hAnsi="Calibri" w:cs="Calibri"/>
          <w:sz w:val="22"/>
          <w:szCs w:val="22"/>
          <w:lang w:val="en-GB"/>
        </w:rPr>
        <w:t xml:space="preserve">in the financial statements as part of the reporting requirements </w:t>
      </w:r>
      <w:r w:rsidR="00BD2EE8" w:rsidRPr="003F7BF5">
        <w:rPr>
          <w:rFonts w:ascii="Calibri" w:hAnsi="Calibri" w:cs="Calibri"/>
          <w:sz w:val="22"/>
          <w:szCs w:val="22"/>
          <w:lang w:val="en-GB"/>
        </w:rPr>
        <w:t>to verify the existence and valuation of assets</w:t>
      </w:r>
      <w:r w:rsidRPr="003F7BF5">
        <w:rPr>
          <w:rFonts w:ascii="Calibri" w:hAnsi="Calibri" w:cs="Calibri"/>
          <w:sz w:val="22"/>
          <w:szCs w:val="22"/>
          <w:lang w:val="en-GB"/>
        </w:rPr>
        <w:t>.</w:t>
      </w:r>
      <w:r w:rsidR="00BD2EE8" w:rsidRPr="003F7BF5">
        <w:rPr>
          <w:rFonts w:ascii="Calibri" w:hAnsi="Calibri" w:cs="Calibri"/>
          <w:sz w:val="22"/>
          <w:szCs w:val="22"/>
          <w:lang w:val="en-GB"/>
        </w:rPr>
        <w:t xml:space="preserve"> </w:t>
      </w:r>
    </w:p>
    <w:p w14:paraId="5A622C46" w14:textId="77777777" w:rsidR="00BD2EE8" w:rsidRPr="003F7BF5" w:rsidRDefault="00CD56A7"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p</w:t>
      </w:r>
      <w:r w:rsidR="00BD2EE8" w:rsidRPr="003F7BF5">
        <w:rPr>
          <w:rFonts w:ascii="Calibri" w:hAnsi="Calibri" w:cs="Calibri"/>
          <w:sz w:val="22"/>
          <w:szCs w:val="22"/>
          <w:lang w:val="en-GB"/>
        </w:rPr>
        <w:t>rocedures to verify the occurrence of transactions related to:</w:t>
      </w:r>
    </w:p>
    <w:p w14:paraId="03495ED0" w14:textId="3B3D5A72" w:rsidR="00BD2EE8" w:rsidRPr="003F7BF5" w:rsidRDefault="00BD2EE8" w:rsidP="00964799">
      <w:pPr>
        <w:pStyle w:val="ListParagraph"/>
        <w:numPr>
          <w:ilvl w:val="0"/>
          <w:numId w:val="23"/>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Any interest earned during the financial </w:t>
      </w:r>
      <w:r w:rsidR="00CD56A7" w:rsidRPr="003F7BF5">
        <w:rPr>
          <w:rFonts w:ascii="Calibri" w:hAnsi="Calibri" w:cs="Calibri"/>
          <w:sz w:val="22"/>
          <w:szCs w:val="22"/>
          <w:lang w:val="en-GB"/>
        </w:rPr>
        <w:t>period</w:t>
      </w:r>
    </w:p>
    <w:p w14:paraId="30C6FBD3" w14:textId="2D0AB3A2" w:rsidR="00BD2EE8" w:rsidRPr="003F7BF5" w:rsidRDefault="00BD2EE8" w:rsidP="00964799">
      <w:pPr>
        <w:pStyle w:val="ListParagraph"/>
        <w:numPr>
          <w:ilvl w:val="0"/>
          <w:numId w:val="23"/>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Any exchange gain/losses recorded </w:t>
      </w:r>
      <w:r w:rsidR="00013935" w:rsidRPr="003F7BF5">
        <w:rPr>
          <w:rFonts w:ascii="Calibri" w:hAnsi="Calibri" w:cs="Calibri"/>
          <w:sz w:val="22"/>
          <w:szCs w:val="22"/>
          <w:lang w:val="en-GB"/>
        </w:rPr>
        <w:t xml:space="preserve">in </w:t>
      </w:r>
      <w:r w:rsidR="00CD56A7" w:rsidRPr="003F7BF5">
        <w:rPr>
          <w:rFonts w:ascii="Calibri" w:hAnsi="Calibri" w:cs="Calibri"/>
          <w:sz w:val="22"/>
          <w:szCs w:val="22"/>
          <w:lang w:val="en-GB"/>
        </w:rPr>
        <w:t xml:space="preserve">the </w:t>
      </w:r>
      <w:r w:rsidRPr="003F7BF5">
        <w:rPr>
          <w:rFonts w:ascii="Calibri" w:hAnsi="Calibri" w:cs="Calibri"/>
          <w:sz w:val="22"/>
          <w:szCs w:val="22"/>
          <w:lang w:val="en-GB"/>
        </w:rPr>
        <w:t>accounts</w:t>
      </w:r>
    </w:p>
    <w:p w14:paraId="6C6F5C66" w14:textId="25FA1446" w:rsidR="001C50C9" w:rsidRPr="003F7BF5" w:rsidRDefault="001C50C9" w:rsidP="00964799">
      <w:pPr>
        <w:pStyle w:val="ListParagraph"/>
        <w:numPr>
          <w:ilvl w:val="0"/>
          <w:numId w:val="22"/>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Perform procedures to ensure that </w:t>
      </w:r>
      <w:r w:rsidR="00A402DE" w:rsidRPr="003F7BF5">
        <w:rPr>
          <w:rFonts w:ascii="Calibri" w:hAnsi="Calibri" w:cs="Calibri"/>
          <w:sz w:val="22"/>
          <w:szCs w:val="22"/>
          <w:lang w:val="en-GB"/>
        </w:rPr>
        <w:t xml:space="preserve">the </w:t>
      </w:r>
      <w:r w:rsidRPr="003F7BF5">
        <w:rPr>
          <w:rFonts w:ascii="Calibri" w:hAnsi="Calibri" w:cs="Calibri"/>
          <w:sz w:val="22"/>
          <w:szCs w:val="22"/>
          <w:lang w:val="en-GB"/>
        </w:rPr>
        <w:t xml:space="preserve">financial information for the own contribution to the project </w:t>
      </w:r>
      <w:r w:rsidR="00A402DE" w:rsidRPr="003F7BF5">
        <w:rPr>
          <w:rFonts w:ascii="Calibri" w:hAnsi="Calibri" w:cs="Calibri"/>
          <w:sz w:val="22"/>
          <w:szCs w:val="22"/>
          <w:lang w:val="en-GB"/>
        </w:rPr>
        <w:t xml:space="preserve">by any consortium partner </w:t>
      </w:r>
      <w:r w:rsidRPr="003F7BF5">
        <w:rPr>
          <w:rFonts w:ascii="Calibri" w:hAnsi="Calibri" w:cs="Calibri"/>
          <w:sz w:val="22"/>
          <w:szCs w:val="22"/>
          <w:lang w:val="en-GB"/>
        </w:rPr>
        <w:t xml:space="preserve">is submitted and recorded in accordance with the </w:t>
      </w:r>
      <w:r w:rsidR="00180900">
        <w:rPr>
          <w:rFonts w:ascii="Calibri" w:hAnsi="Calibri" w:cs="Calibri"/>
          <w:sz w:val="22"/>
          <w:szCs w:val="22"/>
          <w:lang w:val="en-GB"/>
        </w:rPr>
        <w:t>DGBP</w:t>
      </w:r>
      <w:r w:rsidRPr="003F7BF5">
        <w:rPr>
          <w:rFonts w:ascii="Calibri" w:hAnsi="Calibri" w:cs="Calibri"/>
          <w:sz w:val="22"/>
          <w:szCs w:val="22"/>
          <w:lang w:val="en-GB"/>
        </w:rPr>
        <w:t xml:space="preserve"> Administrative Guidelines.</w:t>
      </w:r>
      <w:r w:rsidR="00A402DE" w:rsidRPr="003F7BF5">
        <w:rPr>
          <w:rFonts w:ascii="Calibri" w:hAnsi="Calibri" w:cs="Calibri"/>
          <w:sz w:val="22"/>
          <w:szCs w:val="22"/>
          <w:lang w:val="en-GB"/>
        </w:rPr>
        <w:t xml:space="preserve"> The </w:t>
      </w:r>
      <w:r w:rsidR="0015023B">
        <w:rPr>
          <w:rFonts w:ascii="Calibri" w:hAnsi="Calibri" w:cs="Calibri"/>
          <w:sz w:val="22"/>
          <w:szCs w:val="22"/>
          <w:lang w:val="en-GB"/>
        </w:rPr>
        <w:t xml:space="preserve">own </w:t>
      </w:r>
      <w:r w:rsidR="00A402DE" w:rsidRPr="003F7BF5">
        <w:rPr>
          <w:rFonts w:ascii="Calibri" w:hAnsi="Calibri" w:cs="Calibri"/>
          <w:sz w:val="22"/>
          <w:szCs w:val="22"/>
          <w:lang w:val="en-GB"/>
        </w:rPr>
        <w:t>contribution is not subject to this audit.</w:t>
      </w:r>
    </w:p>
    <w:p w14:paraId="09711A2E" w14:textId="77777777" w:rsidR="00CD56A7" w:rsidRPr="003F7BF5" w:rsidRDefault="00CD56A7"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 xml:space="preserve">Specific procedures to be performed </w:t>
      </w:r>
      <w:proofErr w:type="gramStart"/>
      <w:r w:rsidRPr="003F7BF5">
        <w:rPr>
          <w:rFonts w:ascii="Calibri" w:hAnsi="Calibri" w:cs="Calibri"/>
          <w:sz w:val="22"/>
          <w:szCs w:val="22"/>
          <w:lang w:val="en-GB"/>
        </w:rPr>
        <w:t>in regard to</w:t>
      </w:r>
      <w:proofErr w:type="gramEnd"/>
      <w:r w:rsidRPr="003F7BF5">
        <w:rPr>
          <w:rFonts w:ascii="Calibri" w:hAnsi="Calibri" w:cs="Calibri"/>
          <w:sz w:val="22"/>
          <w:szCs w:val="22"/>
          <w:lang w:val="en-GB"/>
        </w:rPr>
        <w:t xml:space="preserve"> performance audit</w:t>
      </w:r>
    </w:p>
    <w:p w14:paraId="53061427" w14:textId="1AD5FA2E" w:rsidR="00827CE8" w:rsidRPr="003F7BF5" w:rsidRDefault="00827CE8"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E165C3" w:rsidRPr="003F7BF5">
        <w:rPr>
          <w:rFonts w:ascii="Calibri" w:hAnsi="Calibri" w:cs="Calibri"/>
          <w:sz w:val="22"/>
          <w:szCs w:val="22"/>
          <w:lang w:val="en-GB"/>
        </w:rPr>
        <w:t xml:space="preserve"> company</w:t>
      </w:r>
      <w:r w:rsidR="00A402DE"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259536C7" w14:textId="77777777" w:rsidR="00A46F7C" w:rsidRPr="003F7BF5" w:rsidRDefault="00A46F7C"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Test of controls related to performance audit</w:t>
      </w:r>
    </w:p>
    <w:p w14:paraId="06FD7ADB" w14:textId="4682160E" w:rsidR="00A46F7C" w:rsidRPr="003F7BF5" w:rsidRDefault="00827CE8"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interviews and walk</w:t>
      </w:r>
      <w:r w:rsidR="009F25ED" w:rsidRPr="003F7BF5">
        <w:rPr>
          <w:rFonts w:ascii="Calibri" w:hAnsi="Calibri" w:cs="Calibri"/>
          <w:sz w:val="22"/>
          <w:szCs w:val="22"/>
          <w:lang w:val="en-GB"/>
        </w:rPr>
        <w:t>-</w:t>
      </w:r>
      <w:r w:rsidRPr="003F7BF5">
        <w:rPr>
          <w:rFonts w:ascii="Calibri" w:hAnsi="Calibri" w:cs="Calibri"/>
          <w:sz w:val="22"/>
          <w:szCs w:val="22"/>
          <w:lang w:val="en-GB"/>
        </w:rPr>
        <w:t>throughs to gain an understanding of the business process</w:t>
      </w:r>
      <w:r w:rsidR="009F25ED" w:rsidRPr="003F7BF5">
        <w:rPr>
          <w:rFonts w:ascii="Calibri" w:hAnsi="Calibri" w:cs="Calibri"/>
          <w:sz w:val="22"/>
          <w:szCs w:val="22"/>
          <w:lang w:val="en-GB"/>
        </w:rPr>
        <w:t>es</w:t>
      </w:r>
      <w:r w:rsidR="0015023B">
        <w:rPr>
          <w:rFonts w:ascii="Calibri" w:hAnsi="Calibri" w:cs="Calibri"/>
          <w:sz w:val="22"/>
          <w:szCs w:val="22"/>
          <w:lang w:val="en-GB"/>
        </w:rPr>
        <w:t>.</w:t>
      </w:r>
    </w:p>
    <w:p w14:paraId="28CE4209" w14:textId="7B26679E" w:rsidR="00A46F7C" w:rsidRPr="003F7BF5" w:rsidRDefault="00A46F7C"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Identify </w:t>
      </w:r>
      <w:r w:rsidR="00827CE8" w:rsidRPr="003F7BF5">
        <w:rPr>
          <w:rFonts w:ascii="Calibri" w:hAnsi="Calibri" w:cs="Calibri"/>
          <w:sz w:val="22"/>
          <w:szCs w:val="22"/>
          <w:lang w:val="en-GB"/>
        </w:rPr>
        <w:t>key controls</w:t>
      </w:r>
      <w:r w:rsidRPr="003F7BF5">
        <w:rPr>
          <w:rFonts w:ascii="Calibri" w:hAnsi="Calibri" w:cs="Calibri"/>
          <w:sz w:val="22"/>
          <w:szCs w:val="22"/>
          <w:lang w:val="en-GB"/>
        </w:rPr>
        <w:t xml:space="preserve"> related to performance. These controls </w:t>
      </w:r>
      <w:r w:rsidRPr="00A059FF">
        <w:rPr>
          <w:rFonts w:ascii="Calibri" w:hAnsi="Calibri" w:cs="Calibri"/>
          <w:sz w:val="22"/>
          <w:szCs w:val="22"/>
          <w:u w:val="single"/>
          <w:lang w:val="en-GB"/>
        </w:rPr>
        <w:t>may</w:t>
      </w:r>
      <w:r w:rsidRPr="003F7BF5">
        <w:rPr>
          <w:rFonts w:ascii="Calibri" w:hAnsi="Calibri" w:cs="Calibri"/>
          <w:sz w:val="22"/>
          <w:szCs w:val="22"/>
          <w:lang w:val="en-GB"/>
        </w:rPr>
        <w:t xml:space="preserve"> include:</w:t>
      </w:r>
    </w:p>
    <w:p w14:paraId="2AE0540D" w14:textId="7A5589F6" w:rsidR="00A46F7C" w:rsidRPr="003F7BF5" w:rsidRDefault="00A46F7C"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Authorisation in connection with the </w:t>
      </w:r>
      <w:r w:rsidR="00827CE8" w:rsidRPr="003F7BF5">
        <w:rPr>
          <w:rFonts w:ascii="Calibri" w:hAnsi="Calibri" w:cs="Calibri"/>
          <w:sz w:val="22"/>
          <w:szCs w:val="22"/>
          <w:lang w:val="en-GB"/>
        </w:rPr>
        <w:t>procur</w:t>
      </w:r>
      <w:r w:rsidRPr="003F7BF5">
        <w:rPr>
          <w:rFonts w:ascii="Calibri" w:hAnsi="Calibri" w:cs="Calibri"/>
          <w:sz w:val="22"/>
          <w:szCs w:val="22"/>
          <w:lang w:val="en-GB"/>
        </w:rPr>
        <w:t>ement of</w:t>
      </w:r>
      <w:r w:rsidR="0015023B">
        <w:rPr>
          <w:rFonts w:ascii="Calibri" w:hAnsi="Calibri" w:cs="Calibri"/>
          <w:sz w:val="22"/>
          <w:szCs w:val="22"/>
          <w:lang w:val="en-GB"/>
        </w:rPr>
        <w:t xml:space="preserve"> goods and services</w:t>
      </w:r>
    </w:p>
    <w:p w14:paraId="4F7D0005" w14:textId="21FFE9B2" w:rsidR="00827CE8" w:rsidRPr="003F7BF5" w:rsidRDefault="005D5071"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Budget reviews and follow up on costs</w:t>
      </w:r>
    </w:p>
    <w:p w14:paraId="55470E64" w14:textId="4D22133E" w:rsidR="005D5071" w:rsidRPr="003F7BF5" w:rsidRDefault="005D5071" w:rsidP="00964799">
      <w:pPr>
        <w:pStyle w:val="ListParagraph"/>
        <w:numPr>
          <w:ilvl w:val="0"/>
          <w:numId w:val="28"/>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Managements review of finalised procurement processes</w:t>
      </w:r>
    </w:p>
    <w:p w14:paraId="7F0DED65" w14:textId="3ECA357D" w:rsidR="0034035E" w:rsidRPr="0015023B" w:rsidRDefault="005D5071" w:rsidP="002A4967">
      <w:pPr>
        <w:pStyle w:val="ListParagraph"/>
        <w:numPr>
          <w:ilvl w:val="0"/>
          <w:numId w:val="28"/>
        </w:numPr>
        <w:spacing w:after="160" w:line="252" w:lineRule="auto"/>
        <w:jc w:val="both"/>
        <w:rPr>
          <w:rFonts w:ascii="Calibri" w:hAnsi="Calibri" w:cs="Calibri"/>
          <w:sz w:val="22"/>
          <w:szCs w:val="22"/>
          <w:lang w:val="en-GB"/>
        </w:rPr>
      </w:pPr>
      <w:r w:rsidRPr="0015023B">
        <w:rPr>
          <w:rFonts w:ascii="Calibri" w:hAnsi="Calibri" w:cs="Calibri"/>
          <w:sz w:val="22"/>
          <w:szCs w:val="22"/>
          <w:lang w:val="en-GB"/>
        </w:rPr>
        <w:t>Monitoring reviews including evalua</w:t>
      </w:r>
      <w:r w:rsidR="0046122B" w:rsidRPr="0015023B">
        <w:rPr>
          <w:rFonts w:ascii="Calibri" w:hAnsi="Calibri" w:cs="Calibri"/>
          <w:sz w:val="22"/>
          <w:szCs w:val="22"/>
          <w:lang w:val="en-GB"/>
        </w:rPr>
        <w:t>tion of progress compared to ac</w:t>
      </w:r>
      <w:r w:rsidRPr="0015023B">
        <w:rPr>
          <w:rFonts w:ascii="Calibri" w:hAnsi="Calibri" w:cs="Calibri"/>
          <w:sz w:val="22"/>
          <w:szCs w:val="22"/>
          <w:lang w:val="en-GB"/>
        </w:rPr>
        <w:t>tivity description</w:t>
      </w:r>
    </w:p>
    <w:p w14:paraId="06173D2F" w14:textId="77777777" w:rsidR="0034035E" w:rsidRPr="003F7BF5" w:rsidRDefault="00827CE8" w:rsidP="00964799">
      <w:pPr>
        <w:pStyle w:val="ListParagraph"/>
        <w:numPr>
          <w:ilvl w:val="0"/>
          <w:numId w:val="26"/>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test of design and implementation of identified key controls</w:t>
      </w:r>
    </w:p>
    <w:p w14:paraId="4682D6D0" w14:textId="20EC1396" w:rsidR="009E27CB" w:rsidRPr="003F7BF5" w:rsidRDefault="009E27CB"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w:t>
      </w:r>
      <w:r w:rsidR="00827CE8" w:rsidRPr="003F7BF5">
        <w:rPr>
          <w:rFonts w:ascii="Calibri" w:hAnsi="Calibri" w:cs="Calibri"/>
          <w:sz w:val="22"/>
          <w:szCs w:val="22"/>
          <w:lang w:val="en-GB"/>
        </w:rPr>
        <w:t>ubstantive testing on a sample basis</w:t>
      </w:r>
    </w:p>
    <w:p w14:paraId="2E9F5FAA" w14:textId="4D2BC3D4" w:rsidR="009E27CB" w:rsidRPr="003F7BF5" w:rsidRDefault="009E27CB" w:rsidP="00964799">
      <w:pPr>
        <w:pStyle w:val="ListParagraph"/>
        <w:numPr>
          <w:ilvl w:val="1"/>
          <w:numId w:val="27"/>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Determine relevant audit criteria for the audit in relation to economy, </w:t>
      </w:r>
      <w:r w:rsidR="00FE3502" w:rsidRPr="003F7BF5">
        <w:rPr>
          <w:rFonts w:ascii="Calibri" w:hAnsi="Calibri" w:cs="Calibri"/>
          <w:sz w:val="22"/>
          <w:szCs w:val="22"/>
          <w:lang w:val="en-GB"/>
        </w:rPr>
        <w:t>effectiveness</w:t>
      </w:r>
      <w:r w:rsidRPr="003F7BF5">
        <w:rPr>
          <w:rFonts w:ascii="Calibri" w:hAnsi="Calibri" w:cs="Calibri"/>
          <w:sz w:val="22"/>
          <w:szCs w:val="22"/>
          <w:lang w:val="en-GB"/>
        </w:rPr>
        <w:t xml:space="preserve"> or efficiency. </w:t>
      </w:r>
      <w:r w:rsidR="0046122B" w:rsidRPr="003F7BF5">
        <w:rPr>
          <w:rFonts w:ascii="Calibri" w:hAnsi="Calibri" w:cs="Calibri"/>
          <w:sz w:val="22"/>
          <w:szCs w:val="22"/>
          <w:lang w:val="en-GB"/>
        </w:rPr>
        <w:t xml:space="preserve">The audit criteria can be </w:t>
      </w:r>
      <w:r w:rsidR="00514FEB" w:rsidRPr="003F7BF5">
        <w:rPr>
          <w:rFonts w:ascii="Calibri" w:hAnsi="Calibri" w:cs="Calibri"/>
          <w:sz w:val="22"/>
          <w:szCs w:val="22"/>
          <w:lang w:val="en-GB"/>
        </w:rPr>
        <w:t>qualitative, quantitative, focusing on what is expected,</w:t>
      </w:r>
      <w:r w:rsidR="0046122B" w:rsidRPr="003F7BF5">
        <w:rPr>
          <w:rFonts w:ascii="Calibri" w:hAnsi="Calibri" w:cs="Calibri"/>
          <w:sz w:val="22"/>
          <w:szCs w:val="22"/>
          <w:lang w:val="en-GB"/>
        </w:rPr>
        <w:t xml:space="preserve"> or best practice.</w:t>
      </w:r>
      <w:r w:rsidRPr="003F7BF5">
        <w:rPr>
          <w:rFonts w:ascii="Calibri" w:hAnsi="Calibri" w:cs="Calibri"/>
          <w:sz w:val="22"/>
          <w:szCs w:val="22"/>
          <w:lang w:val="en-GB"/>
        </w:rPr>
        <w:t xml:space="preserve"> These </w:t>
      </w:r>
      <w:r w:rsidRPr="00A059FF">
        <w:rPr>
          <w:rFonts w:ascii="Calibri" w:hAnsi="Calibri" w:cs="Calibri"/>
          <w:sz w:val="22"/>
          <w:szCs w:val="22"/>
          <w:u w:val="single"/>
          <w:lang w:val="en-GB"/>
        </w:rPr>
        <w:t>may</w:t>
      </w:r>
      <w:r w:rsidRPr="003F7BF5">
        <w:rPr>
          <w:rFonts w:ascii="Calibri" w:hAnsi="Calibri" w:cs="Calibri"/>
          <w:sz w:val="22"/>
          <w:szCs w:val="22"/>
          <w:lang w:val="en-GB"/>
        </w:rPr>
        <w:t xml:space="preserve"> include:</w:t>
      </w:r>
    </w:p>
    <w:p w14:paraId="6D144877" w14:textId="24E26CC9"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The quality in which the activity is delivered or completed compared to the description of the activity</w:t>
      </w:r>
    </w:p>
    <w:p w14:paraId="60198B1D" w14:textId="7D02CB86"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lastRenderedPageBreak/>
        <w:t xml:space="preserve">The quantity of items completed or delivered compared to the description of the </w:t>
      </w:r>
      <w:r w:rsidR="00FE3502" w:rsidRPr="003F7BF5">
        <w:rPr>
          <w:rFonts w:ascii="Calibri" w:hAnsi="Calibri" w:cs="Calibri"/>
          <w:sz w:val="22"/>
          <w:szCs w:val="22"/>
          <w:lang w:val="en-GB"/>
        </w:rPr>
        <w:t>activity</w:t>
      </w:r>
    </w:p>
    <w:p w14:paraId="0092AD29" w14:textId="614E6AFC"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Cost of procure</w:t>
      </w:r>
      <w:r w:rsidR="00EA3BFD" w:rsidRPr="003F7BF5">
        <w:rPr>
          <w:rFonts w:ascii="Calibri" w:hAnsi="Calibri" w:cs="Calibri"/>
          <w:sz w:val="22"/>
          <w:szCs w:val="22"/>
          <w:lang w:val="en-GB"/>
        </w:rPr>
        <w:t>d</w:t>
      </w:r>
      <w:r w:rsidRPr="003F7BF5">
        <w:rPr>
          <w:rFonts w:ascii="Calibri" w:hAnsi="Calibri" w:cs="Calibri"/>
          <w:sz w:val="22"/>
          <w:szCs w:val="22"/>
          <w:lang w:val="en-GB"/>
        </w:rPr>
        <w:t xml:space="preserve"> goods or services compared to expected prices</w:t>
      </w:r>
    </w:p>
    <w:p w14:paraId="1C0B0C62" w14:textId="092D4E72" w:rsidR="0046122B" w:rsidRPr="003F7BF5" w:rsidRDefault="0046122B"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Compliance with established procedures for procurement of goods and services, for instance the number of </w:t>
      </w:r>
      <w:r w:rsidR="00FE3502" w:rsidRPr="003F7BF5">
        <w:rPr>
          <w:rFonts w:ascii="Calibri" w:hAnsi="Calibri" w:cs="Calibri"/>
          <w:sz w:val="22"/>
          <w:szCs w:val="22"/>
          <w:lang w:val="en-GB"/>
        </w:rPr>
        <w:t>quotations</w:t>
      </w:r>
      <w:r w:rsidRPr="003F7BF5">
        <w:rPr>
          <w:rFonts w:ascii="Calibri" w:hAnsi="Calibri" w:cs="Calibri"/>
          <w:sz w:val="22"/>
          <w:szCs w:val="22"/>
          <w:lang w:val="en-GB"/>
        </w:rPr>
        <w:t xml:space="preserve"> received</w:t>
      </w:r>
    </w:p>
    <w:p w14:paraId="06A726D8" w14:textId="292BE33E" w:rsidR="00732AC8" w:rsidRPr="003F7BF5" w:rsidRDefault="00732AC8"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level of entertainment costs </w:t>
      </w:r>
      <w:r w:rsidR="001A09E1" w:rsidRPr="003F7BF5">
        <w:rPr>
          <w:rFonts w:ascii="Calibri" w:hAnsi="Calibri" w:cs="Calibri"/>
          <w:sz w:val="22"/>
          <w:szCs w:val="22"/>
          <w:lang w:val="en-GB"/>
        </w:rPr>
        <w:t xml:space="preserve">and travel costs </w:t>
      </w:r>
      <w:r w:rsidRPr="003F7BF5">
        <w:rPr>
          <w:rFonts w:ascii="Calibri" w:hAnsi="Calibri" w:cs="Calibri"/>
          <w:sz w:val="22"/>
          <w:szCs w:val="22"/>
          <w:lang w:val="en-GB"/>
        </w:rPr>
        <w:t>compared to expected levels or levels with peers</w:t>
      </w:r>
    </w:p>
    <w:p w14:paraId="72E6792C" w14:textId="3FDD9CFB" w:rsidR="00EA3BFD" w:rsidRPr="003F7BF5" w:rsidRDefault="00377507" w:rsidP="00964799">
      <w:pPr>
        <w:pStyle w:val="ListParagraph"/>
        <w:numPr>
          <w:ilvl w:val="0"/>
          <w:numId w:val="29"/>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Proper handling of assets, including liquid </w:t>
      </w:r>
      <w:r w:rsidR="00FE3502" w:rsidRPr="003F7BF5">
        <w:rPr>
          <w:rFonts w:ascii="Calibri" w:hAnsi="Calibri" w:cs="Calibri"/>
          <w:sz w:val="22"/>
          <w:szCs w:val="22"/>
          <w:lang w:val="en-GB"/>
        </w:rPr>
        <w:t>assets</w:t>
      </w:r>
      <w:r w:rsidRPr="003F7BF5">
        <w:rPr>
          <w:rFonts w:ascii="Calibri" w:hAnsi="Calibri" w:cs="Calibri"/>
          <w:sz w:val="22"/>
          <w:szCs w:val="22"/>
          <w:lang w:val="en-GB"/>
        </w:rPr>
        <w:t xml:space="preserve"> and fixed assets.</w:t>
      </w:r>
    </w:p>
    <w:p w14:paraId="7FF8358F" w14:textId="1E95DE17" w:rsidR="00377507" w:rsidRPr="003F7BF5" w:rsidRDefault="00377507" w:rsidP="00964799">
      <w:pPr>
        <w:pStyle w:val="ListParagraph"/>
        <w:numPr>
          <w:ilvl w:val="1"/>
          <w:numId w:val="27"/>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Perform tests on selected audit criteria and evaluate on findings and conclusion.</w:t>
      </w:r>
    </w:p>
    <w:p w14:paraId="40630FB9" w14:textId="583377AB" w:rsidR="00A33417" w:rsidRPr="003F7BF5" w:rsidRDefault="00732AC8" w:rsidP="00964799">
      <w:pPr>
        <w:pStyle w:val="ListParagraph"/>
        <w:numPr>
          <w:ilvl w:val="0"/>
          <w:numId w:val="25"/>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To ensure economy in s</w:t>
      </w:r>
      <w:r w:rsidR="006B3678" w:rsidRPr="003F7BF5">
        <w:rPr>
          <w:rFonts w:ascii="Calibri" w:hAnsi="Calibri" w:cs="Calibri"/>
          <w:sz w:val="22"/>
          <w:szCs w:val="22"/>
          <w:lang w:val="en-GB"/>
        </w:rPr>
        <w:t>alary</w:t>
      </w:r>
      <w:r w:rsidRPr="003F7BF5">
        <w:rPr>
          <w:rFonts w:ascii="Calibri" w:hAnsi="Calibri" w:cs="Calibri"/>
          <w:sz w:val="22"/>
          <w:szCs w:val="22"/>
          <w:lang w:val="en-GB"/>
        </w:rPr>
        <w:t xml:space="preserve"> levels</w:t>
      </w:r>
      <w:r w:rsidR="0089721F" w:rsidRPr="003F7BF5">
        <w:rPr>
          <w:rFonts w:ascii="Calibri" w:hAnsi="Calibri" w:cs="Calibri"/>
          <w:sz w:val="22"/>
          <w:szCs w:val="22"/>
          <w:lang w:val="en-GB"/>
        </w:rPr>
        <w:t>,</w:t>
      </w:r>
      <w:r w:rsidRPr="003F7BF5">
        <w:rPr>
          <w:rFonts w:ascii="Calibri" w:hAnsi="Calibri" w:cs="Calibri"/>
          <w:sz w:val="22"/>
          <w:szCs w:val="22"/>
          <w:lang w:val="en-GB"/>
        </w:rPr>
        <w:t xml:space="preserve"> perform t</w:t>
      </w:r>
      <w:r w:rsidR="00CD56A7" w:rsidRPr="003F7BF5">
        <w:rPr>
          <w:rFonts w:ascii="Calibri" w:hAnsi="Calibri" w:cs="Calibri"/>
          <w:sz w:val="22"/>
          <w:szCs w:val="22"/>
          <w:lang w:val="en-GB"/>
        </w:rPr>
        <w:t>est on a sample basis</w:t>
      </w:r>
      <w:r w:rsidR="00827CE8" w:rsidRPr="003F7BF5">
        <w:rPr>
          <w:rFonts w:ascii="Calibri" w:hAnsi="Calibri" w:cs="Calibri"/>
          <w:sz w:val="22"/>
          <w:szCs w:val="22"/>
          <w:lang w:val="en-GB"/>
        </w:rPr>
        <w:t xml:space="preserve"> </w:t>
      </w:r>
      <w:r w:rsidRPr="003F7BF5">
        <w:rPr>
          <w:rFonts w:ascii="Calibri" w:hAnsi="Calibri" w:cs="Calibri"/>
          <w:sz w:val="22"/>
          <w:szCs w:val="22"/>
          <w:lang w:val="en-GB"/>
        </w:rPr>
        <w:t xml:space="preserve">of </w:t>
      </w:r>
      <w:r w:rsidR="00827CE8" w:rsidRPr="003F7BF5">
        <w:rPr>
          <w:rFonts w:ascii="Calibri" w:hAnsi="Calibri" w:cs="Calibri"/>
          <w:sz w:val="22"/>
          <w:szCs w:val="22"/>
          <w:lang w:val="en-GB"/>
        </w:rPr>
        <w:t>established</w:t>
      </w:r>
      <w:r w:rsidR="00CD56A7" w:rsidRPr="003F7BF5">
        <w:rPr>
          <w:rFonts w:ascii="Calibri" w:hAnsi="Calibri" w:cs="Calibri"/>
          <w:sz w:val="22"/>
          <w:szCs w:val="22"/>
          <w:lang w:val="en-GB"/>
        </w:rPr>
        <w:t xml:space="preserve"> </w:t>
      </w:r>
      <w:r w:rsidR="00827CE8" w:rsidRPr="003F7BF5">
        <w:rPr>
          <w:rFonts w:ascii="Calibri" w:hAnsi="Calibri" w:cs="Calibri"/>
          <w:sz w:val="22"/>
          <w:szCs w:val="22"/>
          <w:lang w:val="en-GB"/>
        </w:rPr>
        <w:t>policies and p</w:t>
      </w:r>
      <w:r w:rsidR="00CD56A7" w:rsidRPr="003F7BF5">
        <w:rPr>
          <w:rFonts w:ascii="Calibri" w:hAnsi="Calibri" w:cs="Calibri"/>
          <w:sz w:val="22"/>
          <w:szCs w:val="22"/>
          <w:lang w:val="en-GB"/>
        </w:rPr>
        <w:t>rocedures for compliance, specifically regarding allowances, advances, staff recruitment/salary scale</w:t>
      </w:r>
      <w:r w:rsidR="00827CE8" w:rsidRPr="003F7BF5">
        <w:rPr>
          <w:rFonts w:ascii="Calibri" w:hAnsi="Calibri" w:cs="Calibri"/>
          <w:sz w:val="22"/>
          <w:szCs w:val="22"/>
          <w:lang w:val="en-GB"/>
        </w:rPr>
        <w:t>s</w:t>
      </w:r>
      <w:r w:rsidR="0089721F" w:rsidRPr="003F7BF5">
        <w:rPr>
          <w:rFonts w:ascii="Calibri" w:hAnsi="Calibri" w:cs="Calibri"/>
          <w:sz w:val="22"/>
          <w:szCs w:val="22"/>
          <w:lang w:val="en-GB"/>
        </w:rPr>
        <w:t>,</w:t>
      </w:r>
      <w:r w:rsidR="00827CE8" w:rsidRPr="003F7BF5">
        <w:rPr>
          <w:rFonts w:ascii="Calibri" w:hAnsi="Calibri" w:cs="Calibri"/>
          <w:sz w:val="22"/>
          <w:szCs w:val="22"/>
          <w:lang w:val="en-GB"/>
        </w:rPr>
        <w:t xml:space="preserve"> and other accounting routines</w:t>
      </w:r>
      <w:r w:rsidR="0089721F" w:rsidRPr="003F7BF5">
        <w:rPr>
          <w:rFonts w:ascii="Calibri" w:hAnsi="Calibri" w:cs="Calibri"/>
          <w:sz w:val="22"/>
          <w:szCs w:val="22"/>
          <w:lang w:val="en-GB"/>
        </w:rPr>
        <w:t>.</w:t>
      </w:r>
    </w:p>
    <w:p w14:paraId="4E80DDFF" w14:textId="77777777" w:rsidR="007E5B73" w:rsidRPr="003F7BF5" w:rsidRDefault="007E5B7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 xml:space="preserve">Specific procedures to be performed </w:t>
      </w:r>
      <w:proofErr w:type="gramStart"/>
      <w:r w:rsidRPr="003F7BF5">
        <w:rPr>
          <w:rFonts w:ascii="Calibri" w:hAnsi="Calibri" w:cs="Calibri"/>
          <w:sz w:val="22"/>
          <w:szCs w:val="22"/>
          <w:lang w:val="en-GB"/>
        </w:rPr>
        <w:t>in regard to</w:t>
      </w:r>
      <w:proofErr w:type="gramEnd"/>
      <w:r w:rsidRPr="003F7BF5">
        <w:rPr>
          <w:rFonts w:ascii="Calibri" w:hAnsi="Calibri" w:cs="Calibri"/>
          <w:sz w:val="22"/>
          <w:szCs w:val="22"/>
          <w:lang w:val="en-GB"/>
        </w:rPr>
        <w:t xml:space="preserve"> compliance audit</w:t>
      </w:r>
    </w:p>
    <w:p w14:paraId="40D16637" w14:textId="6B8B49BE" w:rsidR="00D33B74" w:rsidRPr="003F7BF5" w:rsidRDefault="00D33B74"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audit</w:t>
      </w:r>
      <w:r w:rsidR="00E165C3" w:rsidRPr="003F7BF5">
        <w:rPr>
          <w:rFonts w:ascii="Calibri" w:hAnsi="Calibri" w:cs="Calibri"/>
          <w:sz w:val="22"/>
          <w:szCs w:val="22"/>
          <w:lang w:val="en-GB"/>
        </w:rPr>
        <w:t xml:space="preserve"> company</w:t>
      </w:r>
      <w:r w:rsidR="006F27EF" w:rsidRPr="003F7BF5">
        <w:rPr>
          <w:rFonts w:ascii="Calibri" w:hAnsi="Calibri" w:cs="Calibri"/>
          <w:sz w:val="22"/>
          <w:szCs w:val="22"/>
          <w:lang w:val="en-GB"/>
        </w:rPr>
        <w:t xml:space="preserve"> must</w:t>
      </w:r>
      <w:r w:rsidRPr="003F7BF5">
        <w:rPr>
          <w:rFonts w:ascii="Calibri" w:hAnsi="Calibri" w:cs="Calibri"/>
          <w:sz w:val="22"/>
          <w:szCs w:val="22"/>
          <w:lang w:val="en-GB"/>
        </w:rPr>
        <w:t>:</w:t>
      </w:r>
    </w:p>
    <w:p w14:paraId="709BA7F1" w14:textId="32E8B214" w:rsidR="00ED113A" w:rsidRPr="003F7BF5" w:rsidRDefault="00E22A9D"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Examine</w:t>
      </w:r>
      <w:r w:rsidR="00CD56A7" w:rsidRPr="003F7BF5">
        <w:rPr>
          <w:rFonts w:ascii="Calibri" w:hAnsi="Calibri" w:cs="Calibri"/>
          <w:sz w:val="22"/>
          <w:szCs w:val="22"/>
          <w:lang w:val="en-GB"/>
        </w:rPr>
        <w:t>, assess</w:t>
      </w:r>
      <w:r w:rsidR="00DE5922" w:rsidRPr="003F7BF5">
        <w:rPr>
          <w:rFonts w:ascii="Calibri" w:hAnsi="Calibri" w:cs="Calibri"/>
          <w:sz w:val="22"/>
          <w:szCs w:val="22"/>
          <w:lang w:val="en-GB"/>
        </w:rPr>
        <w:t>,</w:t>
      </w:r>
      <w:r w:rsidR="00CD56A7" w:rsidRPr="003F7BF5">
        <w:rPr>
          <w:rFonts w:ascii="Calibri" w:hAnsi="Calibri" w:cs="Calibri"/>
          <w:sz w:val="22"/>
          <w:szCs w:val="22"/>
          <w:lang w:val="en-GB"/>
        </w:rPr>
        <w:t xml:space="preserve"> and report on compliance with the terms and conditio</w:t>
      </w:r>
      <w:r w:rsidRPr="003F7BF5">
        <w:rPr>
          <w:rFonts w:ascii="Calibri" w:hAnsi="Calibri" w:cs="Calibri"/>
          <w:sz w:val="22"/>
          <w:szCs w:val="22"/>
          <w:lang w:val="en-GB"/>
        </w:rPr>
        <w:t xml:space="preserve">ns of the </w:t>
      </w:r>
      <w:r w:rsidR="0015023B">
        <w:rPr>
          <w:rFonts w:ascii="Calibri" w:hAnsi="Calibri" w:cs="Calibri"/>
          <w:sz w:val="22"/>
          <w:szCs w:val="22"/>
          <w:lang w:val="en-GB"/>
        </w:rPr>
        <w:t xml:space="preserve">agreement </w:t>
      </w:r>
      <w:r w:rsidRPr="003F7BF5">
        <w:rPr>
          <w:rFonts w:ascii="Calibri" w:hAnsi="Calibri" w:cs="Calibri"/>
          <w:sz w:val="22"/>
          <w:szCs w:val="22"/>
          <w:lang w:val="en-GB"/>
        </w:rPr>
        <w:t xml:space="preserve">with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00662709">
        <w:rPr>
          <w:rFonts w:ascii="Calibri" w:hAnsi="Calibri" w:cs="Calibri"/>
          <w:sz w:val="22"/>
          <w:szCs w:val="22"/>
          <w:lang w:val="en-GB"/>
        </w:rPr>
        <w:t>.</w:t>
      </w:r>
    </w:p>
    <w:p w14:paraId="280B3114" w14:textId="240465CF" w:rsidR="00CD56A7" w:rsidRPr="00662709" w:rsidRDefault="00ED113A" w:rsidP="00662709">
      <w:pPr>
        <w:pStyle w:val="ListParagraph"/>
        <w:numPr>
          <w:ilvl w:val="0"/>
          <w:numId w:val="30"/>
        </w:numPr>
        <w:spacing w:after="160" w:line="252" w:lineRule="auto"/>
        <w:jc w:val="both"/>
        <w:rPr>
          <w:rFonts w:ascii="Calibri" w:hAnsi="Calibri" w:cs="Calibri"/>
          <w:sz w:val="22"/>
          <w:szCs w:val="22"/>
          <w:lang w:val="en-GB"/>
        </w:rPr>
      </w:pPr>
      <w:r w:rsidRPr="00662709">
        <w:rPr>
          <w:rFonts w:ascii="Calibri" w:hAnsi="Calibri" w:cs="Calibri"/>
          <w:sz w:val="22"/>
          <w:szCs w:val="22"/>
          <w:lang w:val="en-GB"/>
        </w:rPr>
        <w:t xml:space="preserve">Gain an </w:t>
      </w:r>
      <w:r w:rsidR="00FE3502" w:rsidRPr="00662709">
        <w:rPr>
          <w:rFonts w:ascii="Calibri" w:hAnsi="Calibri" w:cs="Calibri"/>
          <w:sz w:val="22"/>
          <w:szCs w:val="22"/>
          <w:lang w:val="en-GB"/>
        </w:rPr>
        <w:t>understanding of the legislative</w:t>
      </w:r>
      <w:r w:rsidRPr="00662709">
        <w:rPr>
          <w:rFonts w:ascii="Calibri" w:hAnsi="Calibri" w:cs="Calibri"/>
          <w:sz w:val="22"/>
          <w:szCs w:val="22"/>
          <w:lang w:val="en-GB"/>
        </w:rPr>
        <w:t xml:space="preserve"> and regulative environment in which the entity </w:t>
      </w:r>
      <w:proofErr w:type="gramStart"/>
      <w:r w:rsidRPr="00662709">
        <w:rPr>
          <w:rFonts w:ascii="Calibri" w:hAnsi="Calibri" w:cs="Calibri"/>
          <w:sz w:val="22"/>
          <w:szCs w:val="22"/>
          <w:lang w:val="en-GB"/>
        </w:rPr>
        <w:t>exist</w:t>
      </w:r>
      <w:proofErr w:type="gramEnd"/>
      <w:r w:rsidR="00662709" w:rsidRPr="00662709">
        <w:rPr>
          <w:rFonts w:ascii="Calibri" w:hAnsi="Calibri" w:cs="Calibri"/>
          <w:sz w:val="22"/>
          <w:szCs w:val="22"/>
          <w:lang w:val="en-GB"/>
        </w:rPr>
        <w:t xml:space="preserve">, including the </w:t>
      </w:r>
      <w:r w:rsidRPr="00662709">
        <w:rPr>
          <w:rFonts w:ascii="Calibri" w:hAnsi="Calibri" w:cs="Calibri"/>
          <w:sz w:val="22"/>
          <w:szCs w:val="22"/>
          <w:lang w:val="en-GB"/>
        </w:rPr>
        <w:t xml:space="preserve">compliance with applicable laws and regulation with </w:t>
      </w:r>
      <w:r w:rsidR="00662709">
        <w:rPr>
          <w:rFonts w:ascii="Calibri" w:hAnsi="Calibri" w:cs="Calibri"/>
          <w:sz w:val="22"/>
          <w:szCs w:val="22"/>
          <w:lang w:val="en-GB"/>
        </w:rPr>
        <w:t xml:space="preserve">a </w:t>
      </w:r>
      <w:r w:rsidRPr="00662709">
        <w:rPr>
          <w:rFonts w:ascii="Calibri" w:hAnsi="Calibri" w:cs="Calibri"/>
          <w:sz w:val="22"/>
          <w:szCs w:val="22"/>
          <w:lang w:val="en-GB"/>
        </w:rPr>
        <w:t xml:space="preserve">special attention to legislation regarding </w:t>
      </w:r>
      <w:r w:rsidR="00662709">
        <w:rPr>
          <w:rFonts w:ascii="Calibri" w:hAnsi="Calibri" w:cs="Calibri"/>
          <w:sz w:val="22"/>
          <w:szCs w:val="22"/>
          <w:lang w:val="en-GB"/>
        </w:rPr>
        <w:t>accounting and taxes.</w:t>
      </w:r>
    </w:p>
    <w:p w14:paraId="7BB5D10B" w14:textId="1049D803" w:rsidR="00E22A9D" w:rsidRPr="003F7BF5" w:rsidRDefault="00D33B74"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Gain an understanding of the processes established to ensure compliance with</w:t>
      </w:r>
      <w:r w:rsidR="00E22A9D" w:rsidRPr="003F7BF5">
        <w:rPr>
          <w:rFonts w:ascii="Calibri" w:hAnsi="Calibri" w:cs="Calibri"/>
          <w:sz w:val="22"/>
          <w:szCs w:val="22"/>
          <w:lang w:val="en-GB"/>
        </w:rPr>
        <w:t xml:space="preserve"> applicable </w:t>
      </w:r>
      <w:r w:rsidRPr="003F7BF5">
        <w:rPr>
          <w:rFonts w:ascii="Calibri" w:hAnsi="Calibri" w:cs="Calibri"/>
          <w:sz w:val="22"/>
          <w:szCs w:val="22"/>
          <w:lang w:val="en-GB"/>
        </w:rPr>
        <w:t>laws and regulation</w:t>
      </w:r>
      <w:r w:rsidR="004841E3" w:rsidRPr="003F7BF5">
        <w:rPr>
          <w:rFonts w:ascii="Calibri" w:hAnsi="Calibri" w:cs="Calibri"/>
          <w:sz w:val="22"/>
          <w:szCs w:val="22"/>
          <w:lang w:val="en-GB"/>
        </w:rPr>
        <w:t>s</w:t>
      </w:r>
      <w:r w:rsidRPr="003F7BF5">
        <w:rPr>
          <w:rFonts w:ascii="Calibri" w:hAnsi="Calibri" w:cs="Calibri"/>
          <w:sz w:val="22"/>
          <w:szCs w:val="22"/>
          <w:lang w:val="en-GB"/>
        </w:rPr>
        <w:t xml:space="preserve"> regarding employment of staff. This includes relevant labo</w:t>
      </w:r>
      <w:r w:rsidR="004841E3" w:rsidRPr="003F7BF5">
        <w:rPr>
          <w:rFonts w:ascii="Calibri" w:hAnsi="Calibri" w:cs="Calibri"/>
          <w:sz w:val="22"/>
          <w:szCs w:val="22"/>
          <w:lang w:val="en-GB"/>
        </w:rPr>
        <w:t>u</w:t>
      </w:r>
      <w:r w:rsidRPr="003F7BF5">
        <w:rPr>
          <w:rFonts w:ascii="Calibri" w:hAnsi="Calibri" w:cs="Calibri"/>
          <w:sz w:val="22"/>
          <w:szCs w:val="22"/>
          <w:lang w:val="en-GB"/>
        </w:rPr>
        <w:t xml:space="preserve">r legislation as well as regulation regarding social </w:t>
      </w:r>
      <w:r w:rsidR="003353C7" w:rsidRPr="003F7BF5">
        <w:rPr>
          <w:rFonts w:ascii="Calibri" w:hAnsi="Calibri" w:cs="Calibri"/>
          <w:sz w:val="22"/>
          <w:szCs w:val="22"/>
          <w:lang w:val="en-GB"/>
        </w:rPr>
        <w:t>fees</w:t>
      </w:r>
      <w:r w:rsidRPr="003F7BF5">
        <w:rPr>
          <w:rFonts w:ascii="Calibri" w:hAnsi="Calibri" w:cs="Calibri"/>
          <w:sz w:val="22"/>
          <w:szCs w:val="22"/>
          <w:lang w:val="en-GB"/>
        </w:rPr>
        <w:t>, pension, holiday</w:t>
      </w:r>
      <w:r w:rsidR="006122D5" w:rsidRPr="003F7BF5">
        <w:rPr>
          <w:rFonts w:ascii="Calibri" w:hAnsi="Calibri" w:cs="Calibri"/>
          <w:sz w:val="22"/>
          <w:szCs w:val="22"/>
          <w:lang w:val="en-GB"/>
        </w:rPr>
        <w:t>,</w:t>
      </w:r>
      <w:r w:rsidRPr="003F7BF5">
        <w:rPr>
          <w:rFonts w:ascii="Calibri" w:hAnsi="Calibri" w:cs="Calibri"/>
          <w:sz w:val="22"/>
          <w:szCs w:val="22"/>
          <w:lang w:val="en-GB"/>
        </w:rPr>
        <w:t xml:space="preserve"> sick leave</w:t>
      </w:r>
      <w:r w:rsidR="006122D5" w:rsidRPr="003F7BF5">
        <w:rPr>
          <w:rFonts w:ascii="Calibri" w:hAnsi="Calibri" w:cs="Calibri"/>
          <w:sz w:val="22"/>
          <w:szCs w:val="22"/>
          <w:lang w:val="en-GB"/>
        </w:rPr>
        <w:t>,</w:t>
      </w:r>
      <w:r w:rsidRPr="003F7BF5">
        <w:rPr>
          <w:rFonts w:ascii="Calibri" w:hAnsi="Calibri" w:cs="Calibri"/>
          <w:sz w:val="22"/>
          <w:szCs w:val="22"/>
          <w:lang w:val="en-GB"/>
        </w:rPr>
        <w:t xml:space="preserve"> and maternity leave.</w:t>
      </w:r>
    </w:p>
    <w:p w14:paraId="6521FF6A" w14:textId="57C2870C" w:rsidR="00E22A9D" w:rsidRPr="003F7BF5" w:rsidRDefault="00CD56A7"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Reconcile budget amounts in</w:t>
      </w:r>
      <w:r w:rsidR="00E22A9D" w:rsidRPr="003F7BF5">
        <w:rPr>
          <w:rFonts w:ascii="Calibri" w:hAnsi="Calibri" w:cs="Calibri"/>
          <w:sz w:val="22"/>
          <w:szCs w:val="22"/>
          <w:lang w:val="en-GB"/>
        </w:rPr>
        <w:t>cluded in</w:t>
      </w:r>
      <w:r w:rsidRPr="003F7BF5">
        <w:rPr>
          <w:rFonts w:ascii="Calibri" w:hAnsi="Calibri" w:cs="Calibri"/>
          <w:sz w:val="22"/>
          <w:szCs w:val="22"/>
          <w:lang w:val="en-GB"/>
        </w:rPr>
        <w:t xml:space="preserve"> the </w:t>
      </w:r>
      <w:r w:rsidR="00E22A9D" w:rsidRPr="003F7BF5">
        <w:rPr>
          <w:rFonts w:ascii="Calibri" w:hAnsi="Calibri" w:cs="Calibri"/>
          <w:sz w:val="22"/>
          <w:szCs w:val="22"/>
          <w:lang w:val="en-GB"/>
        </w:rPr>
        <w:t>financial</w:t>
      </w:r>
      <w:r w:rsidRPr="003F7BF5">
        <w:rPr>
          <w:rFonts w:ascii="Calibri" w:hAnsi="Calibri" w:cs="Calibri"/>
          <w:sz w:val="22"/>
          <w:szCs w:val="22"/>
          <w:lang w:val="en-GB"/>
        </w:rPr>
        <w:t xml:space="preserve"> statements against the approved budget</w:t>
      </w:r>
      <w:r w:rsidR="00662709">
        <w:rPr>
          <w:rFonts w:ascii="Calibri" w:hAnsi="Calibri" w:cs="Calibri"/>
          <w:sz w:val="22"/>
          <w:szCs w:val="22"/>
          <w:lang w:val="en-GB"/>
        </w:rPr>
        <w:t>.</w:t>
      </w:r>
    </w:p>
    <w:p w14:paraId="7D71A7F4" w14:textId="1282D215" w:rsidR="00CD56A7" w:rsidRPr="003F7BF5" w:rsidRDefault="00E22A9D" w:rsidP="00964799">
      <w:pPr>
        <w:pStyle w:val="ListParagraph"/>
        <w:numPr>
          <w:ilvl w:val="0"/>
          <w:numId w:val="30"/>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Test on a sample basis </w:t>
      </w:r>
      <w:r w:rsidR="004841E3" w:rsidRPr="003F7BF5">
        <w:rPr>
          <w:rFonts w:ascii="Calibri" w:hAnsi="Calibri" w:cs="Calibri"/>
          <w:sz w:val="22"/>
          <w:szCs w:val="22"/>
          <w:lang w:val="en-GB"/>
        </w:rPr>
        <w:t xml:space="preserve">that </w:t>
      </w:r>
      <w:r w:rsidRPr="003F7BF5">
        <w:rPr>
          <w:rFonts w:ascii="Calibri" w:hAnsi="Calibri" w:cs="Calibri"/>
          <w:sz w:val="22"/>
          <w:szCs w:val="22"/>
          <w:lang w:val="en-GB"/>
        </w:rPr>
        <w:t xml:space="preserve">activity funded by grants through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Pr="003F7BF5">
        <w:rPr>
          <w:rFonts w:ascii="Calibri" w:hAnsi="Calibri" w:cs="Calibri"/>
          <w:sz w:val="22"/>
          <w:szCs w:val="22"/>
          <w:lang w:val="en-GB"/>
        </w:rPr>
        <w:t xml:space="preserve"> is </w:t>
      </w:r>
      <w:r w:rsidR="00CD56A7" w:rsidRPr="003F7BF5">
        <w:rPr>
          <w:rFonts w:ascii="Calibri" w:hAnsi="Calibri" w:cs="Calibri"/>
          <w:sz w:val="22"/>
          <w:szCs w:val="22"/>
          <w:lang w:val="en-GB"/>
        </w:rPr>
        <w:t>not fu</w:t>
      </w:r>
      <w:r w:rsidRPr="003F7BF5">
        <w:rPr>
          <w:rFonts w:ascii="Calibri" w:hAnsi="Calibri" w:cs="Calibri"/>
          <w:sz w:val="22"/>
          <w:szCs w:val="22"/>
          <w:lang w:val="en-GB"/>
        </w:rPr>
        <w:t>nded from other sources as well</w:t>
      </w:r>
      <w:r w:rsidR="006122D5" w:rsidRPr="003F7BF5">
        <w:rPr>
          <w:rFonts w:ascii="Calibri" w:hAnsi="Calibri" w:cs="Calibri"/>
          <w:sz w:val="22"/>
          <w:szCs w:val="22"/>
          <w:lang w:val="en-GB"/>
        </w:rPr>
        <w:t>.</w:t>
      </w:r>
    </w:p>
    <w:p w14:paraId="56608749" w14:textId="77777777" w:rsidR="00E9485B" w:rsidRPr="003F7BF5" w:rsidRDefault="007E5B73" w:rsidP="00964799">
      <w:pPr>
        <w:pStyle w:val="Heading1"/>
        <w:numPr>
          <w:ilvl w:val="0"/>
          <w:numId w:val="17"/>
        </w:numPr>
        <w:spacing w:after="20" w:line="252" w:lineRule="auto"/>
        <w:rPr>
          <w:rFonts w:ascii="Calibri" w:hAnsi="Calibri" w:cs="Calibri"/>
          <w:sz w:val="24"/>
          <w:szCs w:val="24"/>
          <w:lang w:val="en-GB"/>
        </w:rPr>
      </w:pPr>
      <w:r w:rsidRPr="003F7BF5">
        <w:rPr>
          <w:rFonts w:ascii="Calibri" w:hAnsi="Calibri" w:cs="Calibri"/>
          <w:sz w:val="24"/>
          <w:szCs w:val="24"/>
          <w:lang w:val="en-GB"/>
        </w:rPr>
        <w:t>Deliverables</w:t>
      </w:r>
    </w:p>
    <w:p w14:paraId="5032F25B" w14:textId="77777777" w:rsidR="00D46B72" w:rsidRPr="003F7BF5" w:rsidRDefault="00D46B72"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The independent auditor’s opinion</w:t>
      </w:r>
    </w:p>
    <w:p w14:paraId="4D886A0B" w14:textId="21ED0FF5" w:rsidR="003353C7" w:rsidRPr="003F7BF5" w:rsidRDefault="003353C7"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 xml:space="preserve">Conclusions of the financial audit must be presented in the independent auditor’s opinion. The independent auditor’s opinion should be prepared </w:t>
      </w:r>
      <w:r w:rsidR="0062707C" w:rsidRPr="003F7BF5">
        <w:rPr>
          <w:rFonts w:ascii="Calibri" w:hAnsi="Calibri" w:cs="Calibri"/>
          <w:sz w:val="22"/>
          <w:szCs w:val="22"/>
          <w:lang w:val="en-GB"/>
        </w:rPr>
        <w:t xml:space="preserve">in English </w:t>
      </w:r>
      <w:r w:rsidR="00D94FAD">
        <w:rPr>
          <w:rFonts w:ascii="Calibri" w:hAnsi="Calibri" w:cs="Calibri"/>
          <w:sz w:val="22"/>
          <w:szCs w:val="22"/>
          <w:lang w:val="en-GB"/>
        </w:rPr>
        <w:t xml:space="preserve">in accordance with </w:t>
      </w:r>
      <w:r w:rsidR="00283053">
        <w:rPr>
          <w:rFonts w:ascii="Calibri" w:hAnsi="Calibri" w:cs="Calibri"/>
          <w:sz w:val="22"/>
          <w:szCs w:val="22"/>
          <w:lang w:val="en-GB"/>
        </w:rPr>
        <w:t>applicable</w:t>
      </w:r>
      <w:r w:rsidR="00D94FAD">
        <w:rPr>
          <w:rFonts w:ascii="Calibri" w:hAnsi="Calibri" w:cs="Calibri"/>
          <w:sz w:val="22"/>
          <w:szCs w:val="22"/>
          <w:lang w:val="en-GB"/>
        </w:rPr>
        <w:t xml:space="preserve"> ISA</w:t>
      </w:r>
      <w:r w:rsidRPr="003F7BF5">
        <w:rPr>
          <w:rFonts w:ascii="Calibri" w:hAnsi="Calibri" w:cs="Calibri"/>
          <w:sz w:val="22"/>
          <w:szCs w:val="22"/>
          <w:lang w:val="en-GB"/>
        </w:rPr>
        <w:t xml:space="preserve"> and must refer to the</w:t>
      </w:r>
      <w:r w:rsidR="00A66A33" w:rsidRPr="003F7BF5">
        <w:rPr>
          <w:rFonts w:ascii="Calibri" w:hAnsi="Calibri" w:cs="Calibri"/>
          <w:sz w:val="22"/>
          <w:szCs w:val="22"/>
          <w:lang w:val="en-GB"/>
        </w:rPr>
        <w:t>se</w:t>
      </w:r>
      <w:r w:rsidRPr="003F7BF5">
        <w:rPr>
          <w:rFonts w:ascii="Calibri" w:hAnsi="Calibri" w:cs="Calibri"/>
          <w:sz w:val="22"/>
          <w:szCs w:val="22"/>
          <w:lang w:val="en-GB"/>
        </w:rPr>
        <w:t xml:space="preserve"> </w:t>
      </w:r>
      <w:proofErr w:type="spellStart"/>
      <w:r w:rsidR="00662709">
        <w:rPr>
          <w:rFonts w:ascii="Calibri" w:hAnsi="Calibri" w:cs="Calibri"/>
          <w:sz w:val="22"/>
          <w:szCs w:val="22"/>
          <w:lang w:val="en-GB"/>
        </w:rPr>
        <w:t>ToR</w:t>
      </w:r>
      <w:proofErr w:type="spellEnd"/>
      <w:r w:rsidRPr="003F7BF5">
        <w:rPr>
          <w:rFonts w:ascii="Calibri" w:hAnsi="Calibri" w:cs="Calibri"/>
          <w:sz w:val="22"/>
          <w:szCs w:val="22"/>
          <w:lang w:val="en-GB"/>
        </w:rPr>
        <w:t xml:space="preserve">. The auditor’s opinion </w:t>
      </w:r>
      <w:r w:rsidR="00A66A33" w:rsidRPr="003F7BF5">
        <w:rPr>
          <w:rFonts w:ascii="Calibri" w:hAnsi="Calibri" w:cs="Calibri"/>
          <w:sz w:val="22"/>
          <w:szCs w:val="22"/>
          <w:lang w:val="en-GB"/>
        </w:rPr>
        <w:t>shall include</w:t>
      </w:r>
      <w:r w:rsidRPr="003F7BF5">
        <w:rPr>
          <w:rFonts w:ascii="Calibri" w:hAnsi="Calibri" w:cs="Calibri"/>
          <w:sz w:val="22"/>
          <w:szCs w:val="22"/>
          <w:lang w:val="en-GB"/>
        </w:rPr>
        <w:t xml:space="preserve"> </w:t>
      </w:r>
      <w:r w:rsidR="00867768" w:rsidRPr="003F7BF5">
        <w:rPr>
          <w:rFonts w:ascii="Calibri" w:hAnsi="Calibri" w:cs="Calibri"/>
          <w:sz w:val="22"/>
          <w:szCs w:val="22"/>
          <w:lang w:val="en-GB"/>
        </w:rPr>
        <w:t xml:space="preserve">the </w:t>
      </w:r>
      <w:r w:rsidRPr="003F7BF5">
        <w:rPr>
          <w:rFonts w:ascii="Calibri" w:hAnsi="Calibri" w:cs="Calibri"/>
          <w:sz w:val="22"/>
          <w:szCs w:val="22"/>
          <w:lang w:val="en-GB"/>
        </w:rPr>
        <w:t xml:space="preserve">following </w:t>
      </w:r>
      <w:r w:rsidR="00A66A33" w:rsidRPr="003F7BF5">
        <w:rPr>
          <w:rFonts w:ascii="Calibri" w:hAnsi="Calibri" w:cs="Calibri"/>
          <w:sz w:val="22"/>
          <w:szCs w:val="22"/>
          <w:lang w:val="en-GB"/>
        </w:rPr>
        <w:t>elements</w:t>
      </w:r>
      <w:r w:rsidRPr="003F7BF5">
        <w:rPr>
          <w:rFonts w:ascii="Calibri" w:hAnsi="Calibri" w:cs="Calibri"/>
          <w:sz w:val="22"/>
          <w:szCs w:val="22"/>
          <w:lang w:val="en-GB"/>
        </w:rPr>
        <w:t>:</w:t>
      </w:r>
    </w:p>
    <w:p w14:paraId="055911CC" w14:textId="77777777" w:rsidR="00D46B72"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auditor’s opinion on the financial statements and whether </w:t>
      </w:r>
      <w:r w:rsidR="00D46B72" w:rsidRPr="003F7BF5">
        <w:rPr>
          <w:rFonts w:ascii="Calibri" w:hAnsi="Calibri" w:cs="Calibri"/>
          <w:sz w:val="22"/>
          <w:szCs w:val="22"/>
          <w:lang w:val="en-GB"/>
        </w:rPr>
        <w:t>these are prepared in all material respect in accordance with financial provisions applicable</w:t>
      </w:r>
    </w:p>
    <w:p w14:paraId="450C84DE" w14:textId="5A13E5EE"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Identification of the financial statements audited, including </w:t>
      </w:r>
      <w:r w:rsidR="008D4835" w:rsidRPr="003F7BF5">
        <w:rPr>
          <w:rFonts w:ascii="Calibri" w:hAnsi="Calibri" w:cs="Calibri"/>
          <w:sz w:val="22"/>
          <w:szCs w:val="22"/>
          <w:lang w:val="en-GB"/>
        </w:rPr>
        <w:t>title</w:t>
      </w:r>
      <w:r w:rsidRPr="003F7BF5">
        <w:rPr>
          <w:rFonts w:ascii="Calibri" w:hAnsi="Calibri" w:cs="Calibri"/>
          <w:sz w:val="22"/>
          <w:szCs w:val="22"/>
          <w:lang w:val="en-GB"/>
        </w:rPr>
        <w:t xml:space="preserve"> of the</w:t>
      </w:r>
      <w:r w:rsidR="00FE3502" w:rsidRPr="003F7BF5">
        <w:rPr>
          <w:rFonts w:ascii="Calibri" w:hAnsi="Calibri" w:cs="Calibri"/>
          <w:sz w:val="22"/>
          <w:szCs w:val="22"/>
          <w:lang w:val="en-GB"/>
        </w:rPr>
        <w:t xml:space="preserve"> activity</w:t>
      </w:r>
      <w:r w:rsidRPr="003F7BF5">
        <w:rPr>
          <w:rFonts w:ascii="Calibri" w:hAnsi="Calibri" w:cs="Calibri"/>
          <w:sz w:val="22"/>
          <w:szCs w:val="22"/>
          <w:lang w:val="en-GB"/>
        </w:rPr>
        <w:t xml:space="preserve"> and the financial period</w:t>
      </w:r>
    </w:p>
    <w:p w14:paraId="0C52169D" w14:textId="77777777"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Reference to the applied accounting policies used in preparing the financial statements</w:t>
      </w:r>
    </w:p>
    <w:p w14:paraId="443A2FF8" w14:textId="77777777" w:rsidR="003353C7" w:rsidRPr="003F7BF5" w:rsidRDefault="003353C7"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Reference to these terms of reference for the audit</w:t>
      </w:r>
    </w:p>
    <w:p w14:paraId="6773F70B" w14:textId="77777777" w:rsidR="00D46B72" w:rsidRPr="003F7BF5" w:rsidRDefault="00D46B72"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Any qualifications should be clear and stated with correct headlines in accordance with relevant ISAs.</w:t>
      </w:r>
    </w:p>
    <w:p w14:paraId="3742BA6A" w14:textId="77777777" w:rsidR="00D46B72" w:rsidRPr="003F7BF5" w:rsidRDefault="00A66A33"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The audit report</w:t>
      </w:r>
    </w:p>
    <w:p w14:paraId="15F637A5" w14:textId="099C0773" w:rsidR="003353C7" w:rsidRPr="003F7BF5" w:rsidRDefault="00D46B72"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 xml:space="preserve">Conclusions on the compliance and performance audit must be presented in the </w:t>
      </w:r>
      <w:r w:rsidR="00A66A33" w:rsidRPr="003F7BF5">
        <w:rPr>
          <w:rFonts w:ascii="Calibri" w:hAnsi="Calibri" w:cs="Calibri"/>
          <w:sz w:val="22"/>
          <w:szCs w:val="22"/>
          <w:lang w:val="en-GB"/>
        </w:rPr>
        <w:t>audit</w:t>
      </w:r>
      <w:r w:rsidRPr="003F7BF5">
        <w:rPr>
          <w:rFonts w:ascii="Calibri" w:hAnsi="Calibri" w:cs="Calibri"/>
          <w:sz w:val="22"/>
          <w:szCs w:val="22"/>
          <w:lang w:val="en-GB"/>
        </w:rPr>
        <w:t xml:space="preserve"> report.</w:t>
      </w:r>
      <w:r w:rsidR="00A66A33" w:rsidRPr="003F7BF5">
        <w:rPr>
          <w:rFonts w:ascii="Calibri" w:hAnsi="Calibri" w:cs="Calibri"/>
          <w:sz w:val="22"/>
          <w:szCs w:val="22"/>
          <w:lang w:val="en-GB"/>
        </w:rPr>
        <w:t xml:space="preserve"> The audit report should be prepared in accordance with applicable </w:t>
      </w:r>
      <w:r w:rsidR="00662709">
        <w:rPr>
          <w:rFonts w:ascii="Calibri" w:hAnsi="Calibri" w:cs="Calibri"/>
          <w:sz w:val="22"/>
          <w:szCs w:val="22"/>
          <w:lang w:val="en-GB"/>
        </w:rPr>
        <w:t>ISAs/</w:t>
      </w:r>
      <w:r w:rsidR="00A66A33" w:rsidRPr="003F7BF5">
        <w:rPr>
          <w:rFonts w:ascii="Calibri" w:hAnsi="Calibri" w:cs="Calibri"/>
          <w:sz w:val="22"/>
          <w:szCs w:val="22"/>
          <w:lang w:val="en-GB"/>
        </w:rPr>
        <w:t xml:space="preserve">ISSAIs and must refer to these </w:t>
      </w:r>
      <w:proofErr w:type="spellStart"/>
      <w:r w:rsidR="00662709">
        <w:rPr>
          <w:rFonts w:ascii="Calibri" w:hAnsi="Calibri" w:cs="Calibri"/>
          <w:sz w:val="22"/>
          <w:szCs w:val="22"/>
          <w:lang w:val="en-GB"/>
        </w:rPr>
        <w:t>ToR</w:t>
      </w:r>
      <w:proofErr w:type="spellEnd"/>
      <w:r w:rsidR="00A66A33" w:rsidRPr="003F7BF5">
        <w:rPr>
          <w:rFonts w:ascii="Calibri" w:hAnsi="Calibri" w:cs="Calibri"/>
          <w:sz w:val="22"/>
          <w:szCs w:val="22"/>
          <w:lang w:val="en-GB"/>
        </w:rPr>
        <w:t>. The audit report shall include the following elements:</w:t>
      </w:r>
    </w:p>
    <w:p w14:paraId="21C18531" w14:textId="56710387" w:rsidR="00A66A33"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Conclusions in relevance to specific audit questions or procedures</w:t>
      </w:r>
    </w:p>
    <w:p w14:paraId="181F70E2" w14:textId="77E86FA3"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Identification of the financial statements audited, including title of the </w:t>
      </w:r>
      <w:r w:rsidR="00FE3502" w:rsidRPr="003F7BF5">
        <w:rPr>
          <w:rFonts w:ascii="Calibri" w:hAnsi="Calibri" w:cs="Calibri"/>
          <w:sz w:val="22"/>
          <w:szCs w:val="22"/>
          <w:lang w:val="en-GB"/>
        </w:rPr>
        <w:t>activity</w:t>
      </w:r>
      <w:r w:rsidRPr="003F7BF5">
        <w:rPr>
          <w:rFonts w:ascii="Calibri" w:hAnsi="Calibri" w:cs="Calibri"/>
          <w:sz w:val="22"/>
          <w:szCs w:val="22"/>
          <w:lang w:val="en-GB"/>
        </w:rPr>
        <w:t xml:space="preserve"> and the financial period</w:t>
      </w:r>
    </w:p>
    <w:p w14:paraId="093A5DE7" w14:textId="285CF39F"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scope of the audit (and possible limitations)</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including key procedures performed</w:t>
      </w:r>
      <w:r w:rsidR="0062182E" w:rsidRPr="003F7BF5">
        <w:rPr>
          <w:rFonts w:ascii="Calibri" w:hAnsi="Calibri" w:cs="Calibri"/>
          <w:sz w:val="22"/>
          <w:szCs w:val="22"/>
          <w:lang w:val="en-GB"/>
        </w:rPr>
        <w:t>.</w:t>
      </w:r>
    </w:p>
    <w:p w14:paraId="3C60A8C0" w14:textId="7E373F49" w:rsidR="008D4835" w:rsidRPr="003F7BF5" w:rsidRDefault="008D4835"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Depending on the chosen report method</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w:t>
      </w:r>
      <w:r w:rsidR="00E165C3" w:rsidRPr="003F7BF5">
        <w:rPr>
          <w:rFonts w:ascii="Calibri" w:hAnsi="Calibri" w:cs="Calibri"/>
          <w:sz w:val="22"/>
          <w:szCs w:val="22"/>
          <w:lang w:val="en-GB"/>
        </w:rPr>
        <w:t xml:space="preserve">audit company </w:t>
      </w:r>
      <w:r w:rsidRPr="003F7BF5">
        <w:rPr>
          <w:rFonts w:ascii="Calibri" w:hAnsi="Calibri" w:cs="Calibri"/>
          <w:sz w:val="22"/>
          <w:szCs w:val="22"/>
          <w:lang w:val="en-GB"/>
        </w:rPr>
        <w:t>can cho</w:t>
      </w:r>
      <w:r w:rsidR="009F53DF" w:rsidRPr="003F7BF5">
        <w:rPr>
          <w:rFonts w:ascii="Calibri" w:hAnsi="Calibri" w:cs="Calibri"/>
          <w:sz w:val="22"/>
          <w:szCs w:val="22"/>
          <w:lang w:val="en-GB"/>
        </w:rPr>
        <w:t>o</w:t>
      </w:r>
      <w:r w:rsidRPr="003F7BF5">
        <w:rPr>
          <w:rFonts w:ascii="Calibri" w:hAnsi="Calibri" w:cs="Calibri"/>
          <w:sz w:val="22"/>
          <w:szCs w:val="22"/>
          <w:lang w:val="en-GB"/>
        </w:rPr>
        <w:t>se to include management letter content in the audit report or issue a separate management letter. If the former is chosen</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audit report shall contain the following elements as well:</w:t>
      </w:r>
    </w:p>
    <w:p w14:paraId="63369022" w14:textId="77777777"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lastRenderedPageBreak/>
        <w:t>Findings and observations made from the audit with indication of severity or risk level</w:t>
      </w:r>
    </w:p>
    <w:p w14:paraId="3F446602" w14:textId="77777777" w:rsidR="008D4835"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Description of the </w:t>
      </w:r>
      <w:r w:rsidR="00C6133D" w:rsidRPr="003F7BF5">
        <w:rPr>
          <w:rFonts w:ascii="Calibri" w:hAnsi="Calibri" w:cs="Calibri"/>
          <w:sz w:val="22"/>
          <w:szCs w:val="22"/>
          <w:lang w:val="en-GB"/>
        </w:rPr>
        <w:t xml:space="preserve">effect or </w:t>
      </w:r>
      <w:r w:rsidR="00930CCD" w:rsidRPr="003F7BF5">
        <w:rPr>
          <w:rFonts w:ascii="Calibri" w:hAnsi="Calibri" w:cs="Calibri"/>
          <w:sz w:val="22"/>
          <w:szCs w:val="22"/>
          <w:lang w:val="en-GB"/>
        </w:rPr>
        <w:t xml:space="preserve">risk </w:t>
      </w:r>
      <w:r w:rsidRPr="003F7BF5">
        <w:rPr>
          <w:rFonts w:ascii="Calibri" w:hAnsi="Calibri" w:cs="Calibri"/>
          <w:sz w:val="22"/>
          <w:szCs w:val="22"/>
          <w:lang w:val="en-GB"/>
        </w:rPr>
        <w:t>derived from the finding or observation</w:t>
      </w:r>
    </w:p>
    <w:p w14:paraId="26536A16" w14:textId="7FB5CBE3" w:rsidR="00D46B72" w:rsidRPr="003F7BF5" w:rsidRDefault="008D4835"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Recom</w:t>
      </w:r>
      <w:r w:rsidR="004841E3" w:rsidRPr="003F7BF5">
        <w:rPr>
          <w:rFonts w:ascii="Calibri" w:hAnsi="Calibri" w:cs="Calibri"/>
          <w:sz w:val="22"/>
          <w:szCs w:val="22"/>
          <w:lang w:val="en-GB"/>
        </w:rPr>
        <w:t>m</w:t>
      </w:r>
      <w:r w:rsidRPr="003F7BF5">
        <w:rPr>
          <w:rFonts w:ascii="Calibri" w:hAnsi="Calibri" w:cs="Calibri"/>
          <w:sz w:val="22"/>
          <w:szCs w:val="22"/>
          <w:lang w:val="en-GB"/>
        </w:rPr>
        <w:t>endations to a</w:t>
      </w:r>
      <w:r w:rsidR="004841E3" w:rsidRPr="003F7BF5">
        <w:rPr>
          <w:rFonts w:ascii="Calibri" w:hAnsi="Calibri" w:cs="Calibri"/>
          <w:sz w:val="22"/>
          <w:szCs w:val="22"/>
          <w:lang w:val="en-GB"/>
        </w:rPr>
        <w:t>d</w:t>
      </w:r>
      <w:r w:rsidRPr="003F7BF5">
        <w:rPr>
          <w:rFonts w:ascii="Calibri" w:hAnsi="Calibri" w:cs="Calibri"/>
          <w:sz w:val="22"/>
          <w:szCs w:val="22"/>
          <w:lang w:val="en-GB"/>
        </w:rPr>
        <w:t>dress the finding</w:t>
      </w:r>
      <w:r w:rsidR="004841E3" w:rsidRPr="003F7BF5">
        <w:rPr>
          <w:rFonts w:ascii="Calibri" w:hAnsi="Calibri" w:cs="Calibri"/>
          <w:sz w:val="22"/>
          <w:szCs w:val="22"/>
          <w:lang w:val="en-GB"/>
        </w:rPr>
        <w:t xml:space="preserve">s </w:t>
      </w:r>
      <w:r w:rsidRPr="003F7BF5">
        <w:rPr>
          <w:rFonts w:ascii="Calibri" w:hAnsi="Calibri" w:cs="Calibri"/>
          <w:sz w:val="22"/>
          <w:szCs w:val="22"/>
          <w:lang w:val="en-GB"/>
        </w:rPr>
        <w:t>or observations and management</w:t>
      </w:r>
      <w:r w:rsidR="00942DA8" w:rsidRPr="003F7BF5">
        <w:rPr>
          <w:rFonts w:ascii="Calibri" w:hAnsi="Calibri" w:cs="Calibri"/>
          <w:sz w:val="22"/>
          <w:szCs w:val="22"/>
          <w:lang w:val="en-GB"/>
        </w:rPr>
        <w:t>’</w:t>
      </w:r>
      <w:r w:rsidRPr="003F7BF5">
        <w:rPr>
          <w:rFonts w:ascii="Calibri" w:hAnsi="Calibri" w:cs="Calibri"/>
          <w:sz w:val="22"/>
          <w:szCs w:val="22"/>
          <w:lang w:val="en-GB"/>
        </w:rPr>
        <w:t>s comments to findings and observations</w:t>
      </w:r>
      <w:r w:rsidR="0062182E" w:rsidRPr="003F7BF5">
        <w:rPr>
          <w:rFonts w:ascii="Calibri" w:hAnsi="Calibri" w:cs="Calibri"/>
          <w:sz w:val="22"/>
          <w:szCs w:val="22"/>
          <w:lang w:val="en-GB"/>
        </w:rPr>
        <w:t>.</w:t>
      </w:r>
    </w:p>
    <w:p w14:paraId="69198F7A" w14:textId="77777777" w:rsidR="00C6133D" w:rsidRPr="003F7BF5" w:rsidRDefault="00C6133D"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Management letter</w:t>
      </w:r>
    </w:p>
    <w:p w14:paraId="14A23216" w14:textId="0FAF738F" w:rsidR="00C6133D" w:rsidRPr="003F7BF5" w:rsidRDefault="00C6133D"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 xml:space="preserve">Findings or observations that are not material to financial statements as a </w:t>
      </w:r>
      <w:proofErr w:type="gramStart"/>
      <w:r w:rsidRPr="003F7BF5">
        <w:rPr>
          <w:rFonts w:ascii="Calibri" w:hAnsi="Calibri" w:cs="Calibri"/>
          <w:sz w:val="22"/>
          <w:szCs w:val="22"/>
          <w:lang w:val="en-GB"/>
        </w:rPr>
        <w:t>whole</w:t>
      </w:r>
      <w:r w:rsidR="00A059FF">
        <w:rPr>
          <w:rFonts w:ascii="Calibri" w:hAnsi="Calibri" w:cs="Calibri"/>
          <w:sz w:val="22"/>
          <w:szCs w:val="22"/>
          <w:lang w:val="en-GB"/>
        </w:rPr>
        <w:t>,</w:t>
      </w:r>
      <w:r w:rsidRPr="003F7BF5">
        <w:rPr>
          <w:rFonts w:ascii="Calibri" w:hAnsi="Calibri" w:cs="Calibri"/>
          <w:sz w:val="22"/>
          <w:szCs w:val="22"/>
          <w:lang w:val="en-GB"/>
        </w:rPr>
        <w:t xml:space="preserve"> but</w:t>
      </w:r>
      <w:proofErr w:type="gramEnd"/>
      <w:r w:rsidRPr="003F7BF5">
        <w:rPr>
          <w:rFonts w:ascii="Calibri" w:hAnsi="Calibri" w:cs="Calibri"/>
          <w:sz w:val="22"/>
          <w:szCs w:val="22"/>
          <w:lang w:val="en-GB"/>
        </w:rPr>
        <w:t xml:space="preserve"> considered to be of relevance to either management or </w:t>
      </w:r>
      <w:r w:rsidR="004E77C9" w:rsidRPr="003F7BF5">
        <w:rPr>
          <w:rFonts w:ascii="Calibri" w:hAnsi="Calibri" w:cs="Calibri"/>
          <w:sz w:val="22"/>
          <w:szCs w:val="22"/>
          <w:lang w:val="en-GB"/>
        </w:rPr>
        <w:t xml:space="preserve">the </w:t>
      </w:r>
      <w:r w:rsidR="008E480F">
        <w:rPr>
          <w:rFonts w:ascii="Calibri" w:hAnsi="Calibri" w:cs="Calibri"/>
          <w:sz w:val="22"/>
          <w:szCs w:val="22"/>
          <w:lang w:val="en-GB"/>
        </w:rPr>
        <w:t>D</w:t>
      </w:r>
      <w:r w:rsidR="004E77C9" w:rsidRPr="003F7BF5">
        <w:rPr>
          <w:rFonts w:ascii="Calibri" w:hAnsi="Calibri" w:cs="Calibri"/>
          <w:sz w:val="22"/>
          <w:szCs w:val="22"/>
          <w:lang w:val="en-GB"/>
        </w:rPr>
        <w:t>MFA</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must be reported in a management letter. Such findings or observations may include</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but are not limited to:</w:t>
      </w:r>
    </w:p>
    <w:p w14:paraId="2D6825A6"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Deficiencies </w:t>
      </w:r>
      <w:r w:rsidR="0062707C" w:rsidRPr="003F7BF5">
        <w:rPr>
          <w:rFonts w:ascii="Calibri" w:hAnsi="Calibri" w:cs="Calibri"/>
          <w:sz w:val="22"/>
          <w:szCs w:val="22"/>
          <w:lang w:val="en-GB"/>
        </w:rPr>
        <w:t xml:space="preserve">or weaknesses </w:t>
      </w:r>
      <w:r w:rsidRPr="003F7BF5">
        <w:rPr>
          <w:rFonts w:ascii="Calibri" w:hAnsi="Calibri" w:cs="Calibri"/>
          <w:sz w:val="22"/>
          <w:szCs w:val="22"/>
          <w:lang w:val="en-GB"/>
        </w:rPr>
        <w:t>in internal control or business processes</w:t>
      </w:r>
    </w:p>
    <w:p w14:paraId="0F7918DD"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Lack of compliance with applicable laws or regulation</w:t>
      </w:r>
    </w:p>
    <w:p w14:paraId="33BB9BAB"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Lack in financial capacity or financial systems</w:t>
      </w:r>
    </w:p>
    <w:p w14:paraId="3F4FD09A"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Identified reconciliation items</w:t>
      </w:r>
    </w:p>
    <w:p w14:paraId="740289D8" w14:textId="77777777" w:rsidR="00C6133D" w:rsidRPr="003F7BF5" w:rsidRDefault="00C6133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Budget overruns</w:t>
      </w:r>
    </w:p>
    <w:p w14:paraId="382B090B" w14:textId="77777777" w:rsidR="00C6133D" w:rsidRPr="003F7BF5" w:rsidRDefault="00C6133D"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 xml:space="preserve">The management letter must </w:t>
      </w:r>
      <w:r w:rsidR="004841E3" w:rsidRPr="003F7BF5">
        <w:rPr>
          <w:rFonts w:ascii="Calibri" w:hAnsi="Calibri" w:cs="Calibri"/>
          <w:sz w:val="22"/>
          <w:szCs w:val="22"/>
          <w:lang w:val="en-GB"/>
        </w:rPr>
        <w:t xml:space="preserve">be </w:t>
      </w:r>
      <w:r w:rsidRPr="003F7BF5">
        <w:rPr>
          <w:rFonts w:ascii="Calibri" w:hAnsi="Calibri" w:cs="Calibri"/>
          <w:sz w:val="22"/>
          <w:szCs w:val="22"/>
          <w:lang w:val="en-GB"/>
        </w:rPr>
        <w:t>prepared</w:t>
      </w:r>
      <w:r w:rsidR="0062707C" w:rsidRPr="003F7BF5">
        <w:rPr>
          <w:rFonts w:ascii="Calibri" w:hAnsi="Calibri" w:cs="Calibri"/>
          <w:sz w:val="22"/>
          <w:szCs w:val="22"/>
          <w:lang w:val="en-GB"/>
        </w:rPr>
        <w:t xml:space="preserve"> in English</w:t>
      </w:r>
      <w:r w:rsidRPr="003F7BF5">
        <w:rPr>
          <w:rFonts w:ascii="Calibri" w:hAnsi="Calibri" w:cs="Calibri"/>
          <w:sz w:val="22"/>
          <w:szCs w:val="22"/>
          <w:lang w:val="en-GB"/>
        </w:rPr>
        <w:t xml:space="preserve"> as part of the audit and submitted together w</w:t>
      </w:r>
      <w:r w:rsidR="00930CCD" w:rsidRPr="003F7BF5">
        <w:rPr>
          <w:rFonts w:ascii="Calibri" w:hAnsi="Calibri" w:cs="Calibri"/>
          <w:sz w:val="22"/>
          <w:szCs w:val="22"/>
          <w:lang w:val="en-GB"/>
        </w:rPr>
        <w:t xml:space="preserve">ith </w:t>
      </w:r>
      <w:r w:rsidR="004841E3" w:rsidRPr="003F7BF5">
        <w:rPr>
          <w:rFonts w:ascii="Calibri" w:hAnsi="Calibri" w:cs="Calibri"/>
          <w:sz w:val="22"/>
          <w:szCs w:val="22"/>
          <w:lang w:val="en-GB"/>
        </w:rPr>
        <w:t xml:space="preserve">the </w:t>
      </w:r>
      <w:r w:rsidR="00930CCD" w:rsidRPr="003F7BF5">
        <w:rPr>
          <w:rFonts w:ascii="Calibri" w:hAnsi="Calibri" w:cs="Calibri"/>
          <w:sz w:val="22"/>
          <w:szCs w:val="22"/>
          <w:lang w:val="en-GB"/>
        </w:rPr>
        <w:t>audited financial stateme</w:t>
      </w:r>
      <w:r w:rsidR="004841E3" w:rsidRPr="003F7BF5">
        <w:rPr>
          <w:rFonts w:ascii="Calibri" w:hAnsi="Calibri" w:cs="Calibri"/>
          <w:sz w:val="22"/>
          <w:szCs w:val="22"/>
          <w:lang w:val="en-GB"/>
        </w:rPr>
        <w:t>n</w:t>
      </w:r>
      <w:r w:rsidR="00930CCD" w:rsidRPr="003F7BF5">
        <w:rPr>
          <w:rFonts w:ascii="Calibri" w:hAnsi="Calibri" w:cs="Calibri"/>
          <w:sz w:val="22"/>
          <w:szCs w:val="22"/>
          <w:lang w:val="en-GB"/>
        </w:rPr>
        <w:t>ts.</w:t>
      </w:r>
    </w:p>
    <w:p w14:paraId="2B44683A" w14:textId="07C0B951" w:rsidR="00930CCD" w:rsidRPr="003F7BF5" w:rsidRDefault="00930CCD" w:rsidP="003F7BF5">
      <w:pPr>
        <w:spacing w:after="0" w:line="252" w:lineRule="auto"/>
        <w:jc w:val="both"/>
        <w:rPr>
          <w:rFonts w:ascii="Calibri" w:hAnsi="Calibri" w:cs="Calibri"/>
          <w:sz w:val="22"/>
          <w:szCs w:val="22"/>
          <w:lang w:val="en-GB"/>
        </w:rPr>
      </w:pPr>
      <w:r w:rsidRPr="003F7BF5">
        <w:rPr>
          <w:rFonts w:ascii="Calibri" w:hAnsi="Calibri" w:cs="Calibri"/>
          <w:sz w:val="22"/>
          <w:szCs w:val="22"/>
          <w:lang w:val="en-GB"/>
        </w:rPr>
        <w:t>The management letter shall</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for each finding or observation</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include:</w:t>
      </w:r>
    </w:p>
    <w:p w14:paraId="7A5F511C"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A description of the finding or observation with indication of severity or risk level</w:t>
      </w:r>
    </w:p>
    <w:p w14:paraId="35B7896C" w14:textId="109AFBD5"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the effect or risk derived fr</w:t>
      </w:r>
      <w:r w:rsidR="004841E3" w:rsidRPr="003F7BF5">
        <w:rPr>
          <w:rFonts w:ascii="Calibri" w:hAnsi="Calibri" w:cs="Calibri"/>
          <w:sz w:val="22"/>
          <w:szCs w:val="22"/>
          <w:lang w:val="en-GB"/>
        </w:rPr>
        <w:t>o</w:t>
      </w:r>
      <w:r w:rsidRPr="003F7BF5">
        <w:rPr>
          <w:rFonts w:ascii="Calibri" w:hAnsi="Calibri" w:cs="Calibri"/>
          <w:sz w:val="22"/>
          <w:szCs w:val="22"/>
          <w:lang w:val="en-GB"/>
        </w:rPr>
        <w:t>m the finding or observation</w:t>
      </w:r>
    </w:p>
    <w:p w14:paraId="5D1FBD96"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Recom</w:t>
      </w:r>
      <w:r w:rsidR="004841E3" w:rsidRPr="003F7BF5">
        <w:rPr>
          <w:rFonts w:ascii="Calibri" w:hAnsi="Calibri" w:cs="Calibri"/>
          <w:sz w:val="22"/>
          <w:szCs w:val="22"/>
          <w:lang w:val="en-GB"/>
        </w:rPr>
        <w:t>m</w:t>
      </w:r>
      <w:r w:rsidRPr="003F7BF5">
        <w:rPr>
          <w:rFonts w:ascii="Calibri" w:hAnsi="Calibri" w:cs="Calibri"/>
          <w:sz w:val="22"/>
          <w:szCs w:val="22"/>
          <w:lang w:val="en-GB"/>
        </w:rPr>
        <w:t>endations to ad</w:t>
      </w:r>
      <w:r w:rsidR="004841E3" w:rsidRPr="003F7BF5">
        <w:rPr>
          <w:rFonts w:ascii="Calibri" w:hAnsi="Calibri" w:cs="Calibri"/>
          <w:sz w:val="22"/>
          <w:szCs w:val="22"/>
          <w:lang w:val="en-GB"/>
        </w:rPr>
        <w:t>d</w:t>
      </w:r>
      <w:r w:rsidRPr="003F7BF5">
        <w:rPr>
          <w:rFonts w:ascii="Calibri" w:hAnsi="Calibri" w:cs="Calibri"/>
          <w:sz w:val="22"/>
          <w:szCs w:val="22"/>
          <w:lang w:val="en-GB"/>
        </w:rPr>
        <w:t>ress the finding or observation</w:t>
      </w:r>
    </w:p>
    <w:p w14:paraId="25B91D07" w14:textId="77777777" w:rsidR="00930CCD" w:rsidRPr="003F7BF5" w:rsidRDefault="00930CCD"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Management</w:t>
      </w:r>
      <w:r w:rsidR="004841E3" w:rsidRPr="003F7BF5">
        <w:rPr>
          <w:rFonts w:ascii="Calibri" w:hAnsi="Calibri" w:cs="Calibri"/>
          <w:sz w:val="22"/>
          <w:szCs w:val="22"/>
          <w:lang w:val="en-GB"/>
        </w:rPr>
        <w:t>’</w:t>
      </w:r>
      <w:r w:rsidRPr="003F7BF5">
        <w:rPr>
          <w:rFonts w:ascii="Calibri" w:hAnsi="Calibri" w:cs="Calibri"/>
          <w:sz w:val="22"/>
          <w:szCs w:val="22"/>
          <w:lang w:val="en-GB"/>
        </w:rPr>
        <w:t>s comments to the effect or risk as well as the recommendations.</w:t>
      </w:r>
    </w:p>
    <w:p w14:paraId="68DF2D5C" w14:textId="77777777" w:rsidR="003353C7" w:rsidRPr="003F7BF5" w:rsidRDefault="00930CCD"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Audit methodology</w:t>
      </w:r>
    </w:p>
    <w:p w14:paraId="56B0EADA" w14:textId="446A8FDC" w:rsidR="00EC2870" w:rsidRPr="00D94FAD" w:rsidRDefault="00EC2870" w:rsidP="00D94FAD">
      <w:pPr>
        <w:pStyle w:val="ListParagraph"/>
        <w:numPr>
          <w:ilvl w:val="0"/>
          <w:numId w:val="31"/>
        </w:numPr>
        <w:spacing w:after="160" w:line="252" w:lineRule="auto"/>
        <w:jc w:val="both"/>
        <w:rPr>
          <w:rFonts w:ascii="Calibri" w:hAnsi="Calibri" w:cs="Calibri"/>
          <w:sz w:val="22"/>
          <w:szCs w:val="22"/>
          <w:lang w:val="en-GB"/>
        </w:rPr>
      </w:pPr>
      <w:r w:rsidRPr="00D94FAD">
        <w:rPr>
          <w:rFonts w:ascii="Calibri" w:hAnsi="Calibri" w:cs="Calibri"/>
          <w:sz w:val="22"/>
          <w:szCs w:val="22"/>
          <w:lang w:val="en-GB"/>
        </w:rPr>
        <w:t>Summary of the audit approach and applied audit strategy</w:t>
      </w:r>
      <w:r w:rsidR="00D94FAD" w:rsidRPr="00D94FAD">
        <w:rPr>
          <w:rFonts w:ascii="Calibri" w:hAnsi="Calibri" w:cs="Calibri"/>
          <w:sz w:val="22"/>
          <w:szCs w:val="22"/>
          <w:lang w:val="en-GB"/>
        </w:rPr>
        <w:t xml:space="preserve">, including </w:t>
      </w:r>
      <w:r w:rsidRPr="00D94FAD">
        <w:rPr>
          <w:rFonts w:ascii="Calibri" w:hAnsi="Calibri" w:cs="Calibri"/>
          <w:sz w:val="22"/>
          <w:szCs w:val="22"/>
          <w:lang w:val="en-GB"/>
        </w:rPr>
        <w:t>the considerations made to the control environment</w:t>
      </w:r>
    </w:p>
    <w:p w14:paraId="5C2E835D"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Significant risks identified</w:t>
      </w:r>
    </w:p>
    <w:p w14:paraId="7F725C46"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Description of tested controls</w:t>
      </w:r>
    </w:p>
    <w:p w14:paraId="5DA5DB48" w14:textId="0D062439"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Materiality level</w:t>
      </w:r>
    </w:p>
    <w:p w14:paraId="614AF34C" w14:textId="77777777"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Issues related to fraud (if applicable)</w:t>
      </w:r>
    </w:p>
    <w:p w14:paraId="13648CD8" w14:textId="77777777" w:rsidR="00E35101"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Sample sizes relative to population (% of tested expenditure (Expenditure Coverage Ratio))</w:t>
      </w:r>
    </w:p>
    <w:p w14:paraId="137BF2F8" w14:textId="0AFCF38C" w:rsidR="00EC2870" w:rsidRPr="003F7BF5" w:rsidRDefault="00EC2870"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Distribution of samples on different sites, activities, offices</w:t>
      </w:r>
      <w:r w:rsidR="00DA49FA" w:rsidRPr="003F7BF5">
        <w:rPr>
          <w:rFonts w:ascii="Calibri" w:hAnsi="Calibri" w:cs="Calibri"/>
          <w:sz w:val="22"/>
          <w:szCs w:val="22"/>
          <w:lang w:val="en-GB"/>
        </w:rPr>
        <w:t>,</w:t>
      </w:r>
      <w:r w:rsidRPr="003F7BF5">
        <w:rPr>
          <w:rFonts w:ascii="Calibri" w:hAnsi="Calibri" w:cs="Calibri"/>
          <w:sz w:val="22"/>
          <w:szCs w:val="22"/>
          <w:lang w:val="en-GB"/>
        </w:rPr>
        <w:t xml:space="preserve"> or other locations</w:t>
      </w:r>
    </w:p>
    <w:p w14:paraId="3FA86896" w14:textId="1DF87416"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Conclusions from interim and other visits</w:t>
      </w:r>
    </w:p>
    <w:p w14:paraId="5F8A3B25" w14:textId="550BDB66" w:rsidR="00952E52" w:rsidRPr="003F7BF5" w:rsidRDefault="00952E52" w:rsidP="00964799">
      <w:pPr>
        <w:pStyle w:val="ListParagraph"/>
        <w:numPr>
          <w:ilvl w:val="0"/>
          <w:numId w:val="31"/>
        </w:numPr>
        <w:spacing w:after="160" w:line="252" w:lineRule="auto"/>
        <w:jc w:val="both"/>
        <w:rPr>
          <w:rFonts w:ascii="Calibri" w:hAnsi="Calibri" w:cs="Calibri"/>
          <w:sz w:val="22"/>
          <w:szCs w:val="22"/>
          <w:lang w:val="en-GB"/>
        </w:rPr>
      </w:pPr>
      <w:r w:rsidRPr="003F7BF5">
        <w:rPr>
          <w:rFonts w:ascii="Calibri" w:hAnsi="Calibri" w:cs="Calibri"/>
          <w:sz w:val="22"/>
          <w:szCs w:val="22"/>
          <w:lang w:val="en-GB"/>
        </w:rPr>
        <w:t>Identified bias or accounting estimates</w:t>
      </w:r>
    </w:p>
    <w:p w14:paraId="3EC9C08E" w14:textId="77777777" w:rsidR="00486358" w:rsidRPr="003F7BF5" w:rsidRDefault="00486358" w:rsidP="00964799">
      <w:pPr>
        <w:pStyle w:val="Heading2"/>
        <w:numPr>
          <w:ilvl w:val="1"/>
          <w:numId w:val="17"/>
        </w:numPr>
        <w:spacing w:after="20" w:line="252" w:lineRule="auto"/>
        <w:ind w:left="567" w:hanging="567"/>
        <w:rPr>
          <w:rFonts w:ascii="Calibri" w:hAnsi="Calibri" w:cs="Calibri"/>
          <w:sz w:val="22"/>
          <w:szCs w:val="22"/>
          <w:lang w:val="en-GB"/>
        </w:rPr>
      </w:pPr>
      <w:r w:rsidRPr="003F7BF5">
        <w:rPr>
          <w:rFonts w:ascii="Calibri" w:hAnsi="Calibri" w:cs="Calibri"/>
          <w:sz w:val="22"/>
          <w:szCs w:val="22"/>
          <w:lang w:val="en-GB"/>
        </w:rPr>
        <w:t>Closing meeting</w:t>
      </w:r>
    </w:p>
    <w:p w14:paraId="5CECEEE9" w14:textId="565BC746" w:rsidR="00486358" w:rsidRPr="003F7BF5" w:rsidRDefault="00486358" w:rsidP="003F7BF5">
      <w:pPr>
        <w:spacing w:after="160" w:line="252" w:lineRule="auto"/>
        <w:jc w:val="both"/>
        <w:rPr>
          <w:rFonts w:ascii="Calibri" w:hAnsi="Calibri" w:cs="Calibri"/>
          <w:sz w:val="22"/>
          <w:szCs w:val="22"/>
          <w:lang w:val="en-GB"/>
        </w:rPr>
      </w:pPr>
      <w:r w:rsidRPr="003F7BF5">
        <w:rPr>
          <w:rFonts w:ascii="Calibri" w:hAnsi="Calibri" w:cs="Calibri"/>
          <w:sz w:val="22"/>
          <w:szCs w:val="22"/>
          <w:lang w:val="en-GB"/>
        </w:rPr>
        <w:t>As a conclusion of the on-site visit</w:t>
      </w:r>
      <w:r w:rsidR="004841E3" w:rsidRPr="003F7BF5">
        <w:rPr>
          <w:rFonts w:ascii="Calibri" w:hAnsi="Calibri" w:cs="Calibri"/>
          <w:sz w:val="22"/>
          <w:szCs w:val="22"/>
          <w:lang w:val="en-GB"/>
        </w:rPr>
        <w:t>,</w:t>
      </w:r>
      <w:r w:rsidRPr="003F7BF5">
        <w:rPr>
          <w:rFonts w:ascii="Calibri" w:hAnsi="Calibri" w:cs="Calibri"/>
          <w:sz w:val="22"/>
          <w:szCs w:val="22"/>
          <w:lang w:val="en-GB"/>
        </w:rPr>
        <w:t xml:space="preserve"> the audit</w:t>
      </w:r>
      <w:r w:rsidR="00E165C3" w:rsidRPr="003F7BF5">
        <w:rPr>
          <w:rFonts w:ascii="Calibri" w:hAnsi="Calibri" w:cs="Calibri"/>
          <w:sz w:val="22"/>
          <w:szCs w:val="22"/>
          <w:lang w:val="en-GB"/>
        </w:rPr>
        <w:t xml:space="preserve"> company</w:t>
      </w:r>
      <w:r w:rsidRPr="003F7BF5">
        <w:rPr>
          <w:rFonts w:ascii="Calibri" w:hAnsi="Calibri" w:cs="Calibri"/>
          <w:sz w:val="22"/>
          <w:szCs w:val="22"/>
          <w:lang w:val="en-GB"/>
        </w:rPr>
        <w:t xml:space="preserve"> must participate in a closing meeting with </w:t>
      </w:r>
      <w:r w:rsidR="00D86930" w:rsidRPr="003F7BF5">
        <w:rPr>
          <w:rFonts w:ascii="Calibri" w:hAnsi="Calibri" w:cs="Calibri"/>
          <w:sz w:val="22"/>
          <w:szCs w:val="22"/>
          <w:highlight w:val="yellow"/>
          <w:lang w:val="en-GB"/>
        </w:rPr>
        <w:t>A</w:t>
      </w:r>
      <w:r w:rsidR="00D86930">
        <w:rPr>
          <w:rFonts w:ascii="Calibri" w:hAnsi="Calibri" w:cs="Calibri"/>
          <w:sz w:val="22"/>
          <w:szCs w:val="22"/>
          <w:highlight w:val="yellow"/>
          <w:lang w:val="en-GB"/>
        </w:rPr>
        <w:t>UDITED ENTITY</w:t>
      </w:r>
      <w:r w:rsidR="008E480F">
        <w:rPr>
          <w:rFonts w:ascii="Calibri" w:hAnsi="Calibri" w:cs="Calibri"/>
          <w:sz w:val="22"/>
          <w:szCs w:val="22"/>
          <w:lang w:val="en-GB"/>
        </w:rPr>
        <w:t>.</w:t>
      </w:r>
      <w:r w:rsidRPr="003F7BF5">
        <w:rPr>
          <w:rFonts w:ascii="Calibri" w:hAnsi="Calibri" w:cs="Calibri"/>
          <w:sz w:val="22"/>
          <w:szCs w:val="22"/>
          <w:lang w:val="en-GB"/>
        </w:rPr>
        <w:t xml:space="preserve"> The objective of the meeting is to discuss any relevant findings and observations with management to settle</w:t>
      </w:r>
      <w:r w:rsidR="008E480F">
        <w:rPr>
          <w:rFonts w:ascii="Calibri" w:hAnsi="Calibri" w:cs="Calibri"/>
          <w:sz w:val="22"/>
          <w:szCs w:val="22"/>
          <w:lang w:val="en-GB"/>
        </w:rPr>
        <w:t xml:space="preserve"> details or open items.</w:t>
      </w:r>
    </w:p>
    <w:p w14:paraId="11A2A21C" w14:textId="77777777" w:rsidR="00930CCD" w:rsidRPr="003F7BF5" w:rsidRDefault="00E35101" w:rsidP="00964799">
      <w:pPr>
        <w:pStyle w:val="Heading1"/>
        <w:numPr>
          <w:ilvl w:val="0"/>
          <w:numId w:val="17"/>
        </w:numPr>
        <w:spacing w:after="20" w:line="252" w:lineRule="auto"/>
        <w:rPr>
          <w:rFonts w:ascii="Calibri" w:hAnsi="Calibri" w:cs="Calibri"/>
          <w:sz w:val="24"/>
          <w:szCs w:val="24"/>
          <w:lang w:val="en-GB"/>
        </w:rPr>
      </w:pPr>
      <w:proofErr w:type="gramStart"/>
      <w:r w:rsidRPr="003F7BF5">
        <w:rPr>
          <w:rFonts w:ascii="Calibri" w:hAnsi="Calibri" w:cs="Calibri"/>
          <w:sz w:val="24"/>
          <w:szCs w:val="24"/>
          <w:lang w:val="en-GB"/>
        </w:rPr>
        <w:t>T</w:t>
      </w:r>
      <w:r w:rsidR="00EC2870" w:rsidRPr="003F7BF5">
        <w:rPr>
          <w:rFonts w:ascii="Calibri" w:hAnsi="Calibri" w:cs="Calibri"/>
          <w:sz w:val="24"/>
          <w:szCs w:val="24"/>
          <w:lang w:val="en-GB"/>
        </w:rPr>
        <w:t>ime table</w:t>
      </w:r>
      <w:proofErr w:type="gramEnd"/>
      <w:r w:rsidRPr="003F7BF5">
        <w:rPr>
          <w:rFonts w:ascii="Calibri" w:hAnsi="Calibri" w:cs="Calibri"/>
          <w:sz w:val="24"/>
          <w:szCs w:val="24"/>
          <w:lang w:val="en-GB"/>
        </w:rPr>
        <w:t xml:space="preserve"> for the audit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203"/>
      </w:tblGrid>
      <w:tr w:rsidR="00E35101" w:rsidRPr="003F7BF5" w14:paraId="73BB65C9" w14:textId="77777777" w:rsidTr="00E35101">
        <w:tc>
          <w:tcPr>
            <w:tcW w:w="2119" w:type="dxa"/>
            <w:shd w:val="clear" w:color="auto" w:fill="75787B" w:themeFill="accent6"/>
          </w:tcPr>
          <w:p w14:paraId="3A589790" w14:textId="4708B0DB" w:rsidR="00E35101" w:rsidRPr="003F7BF5" w:rsidRDefault="00355644" w:rsidP="003F7BF5">
            <w:pPr>
              <w:pStyle w:val="NoSpacing"/>
              <w:spacing w:before="40" w:afterLines="40" w:after="96" w:line="252" w:lineRule="auto"/>
              <w:rPr>
                <w:rFonts w:ascii="Calibri" w:eastAsia="MS Mincho" w:hAnsi="Calibri" w:cs="Calibri"/>
                <w:b/>
                <w:color w:val="FFFFFF" w:themeColor="background1"/>
                <w:sz w:val="22"/>
                <w:szCs w:val="22"/>
              </w:rPr>
            </w:pPr>
            <w:r w:rsidRPr="003F7BF5">
              <w:rPr>
                <w:rFonts w:ascii="Calibri" w:eastAsia="MS Mincho" w:hAnsi="Calibri" w:cs="Calibri"/>
                <w:b/>
                <w:color w:val="FFFFFF" w:themeColor="background1"/>
                <w:sz w:val="22"/>
                <w:szCs w:val="22"/>
              </w:rPr>
              <w:t xml:space="preserve">Time </w:t>
            </w:r>
          </w:p>
        </w:tc>
        <w:tc>
          <w:tcPr>
            <w:tcW w:w="7203" w:type="dxa"/>
            <w:shd w:val="clear" w:color="auto" w:fill="75787B" w:themeFill="accent6"/>
          </w:tcPr>
          <w:p w14:paraId="73BB4E65" w14:textId="77777777" w:rsidR="00E35101" w:rsidRPr="003F7BF5" w:rsidRDefault="00E35101" w:rsidP="003F7BF5">
            <w:pPr>
              <w:spacing w:before="40" w:afterLines="40" w:after="96" w:line="252" w:lineRule="auto"/>
              <w:rPr>
                <w:rFonts w:ascii="Calibri" w:eastAsia="MS Mincho" w:hAnsi="Calibri" w:cs="Calibri"/>
                <w:b/>
                <w:color w:val="FFFFFF" w:themeColor="background1"/>
                <w:sz w:val="22"/>
                <w:szCs w:val="22"/>
                <w:lang w:val="en-GB"/>
              </w:rPr>
            </w:pPr>
            <w:r w:rsidRPr="003F7BF5">
              <w:rPr>
                <w:rFonts w:ascii="Calibri" w:eastAsia="MS Mincho" w:hAnsi="Calibri" w:cs="Calibri"/>
                <w:b/>
                <w:color w:val="FFFFFF" w:themeColor="background1"/>
                <w:sz w:val="22"/>
                <w:szCs w:val="22"/>
                <w:lang w:val="en-GB"/>
              </w:rPr>
              <w:t>Activity</w:t>
            </w:r>
          </w:p>
        </w:tc>
      </w:tr>
      <w:tr w:rsidR="00355644" w:rsidRPr="00D86930" w14:paraId="27077C51" w14:textId="77777777" w:rsidTr="00501DBF">
        <w:tc>
          <w:tcPr>
            <w:tcW w:w="2119" w:type="dxa"/>
            <w:shd w:val="clear" w:color="auto" w:fill="auto"/>
          </w:tcPr>
          <w:p w14:paraId="773CBBD7" w14:textId="4A809A1E" w:rsidR="00355644" w:rsidRPr="003F7BF5" w:rsidRDefault="00355644"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6FFF0FA1" w14:textId="36BB4CDD" w:rsidR="00355644" w:rsidRPr="003F7BF5" w:rsidRDefault="00355644" w:rsidP="003F7BF5">
            <w:pPr>
              <w:spacing w:before="40" w:afterLines="40" w:after="96" w:line="252" w:lineRule="auto"/>
              <w:rPr>
                <w:rFonts w:ascii="Calibri" w:eastAsia="MS Mincho" w:hAnsi="Calibri" w:cs="Calibri"/>
                <w:sz w:val="22"/>
                <w:szCs w:val="22"/>
                <w:lang w:val="en-GB"/>
              </w:rPr>
            </w:pPr>
          </w:p>
        </w:tc>
      </w:tr>
      <w:tr w:rsidR="00355644" w:rsidRPr="003F7BF5" w14:paraId="74DD10AF" w14:textId="77777777" w:rsidTr="00501DBF">
        <w:tc>
          <w:tcPr>
            <w:tcW w:w="2119" w:type="dxa"/>
            <w:shd w:val="clear" w:color="auto" w:fill="auto"/>
          </w:tcPr>
          <w:p w14:paraId="6538E765" w14:textId="5C059140" w:rsidR="00355644" w:rsidRPr="003F7BF5" w:rsidRDefault="00355644"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531201D4" w14:textId="42A556F3" w:rsidR="00355644" w:rsidRPr="003F7BF5" w:rsidRDefault="00355644" w:rsidP="003F7BF5">
            <w:pPr>
              <w:spacing w:before="40" w:afterLines="40" w:after="96" w:line="252" w:lineRule="auto"/>
              <w:rPr>
                <w:rFonts w:ascii="Calibri" w:eastAsia="MS Mincho" w:hAnsi="Calibri" w:cs="Calibri"/>
                <w:sz w:val="22"/>
                <w:szCs w:val="22"/>
                <w:lang w:val="en-GB"/>
              </w:rPr>
            </w:pPr>
          </w:p>
        </w:tc>
      </w:tr>
      <w:tr w:rsidR="00E35101" w:rsidRPr="00D86930" w14:paraId="31A1573F" w14:textId="77777777" w:rsidTr="00501DBF">
        <w:tc>
          <w:tcPr>
            <w:tcW w:w="2119" w:type="dxa"/>
            <w:shd w:val="clear" w:color="auto" w:fill="auto"/>
          </w:tcPr>
          <w:p w14:paraId="5FD5EE47" w14:textId="55296A57" w:rsidR="00E35101" w:rsidRPr="003F7BF5" w:rsidRDefault="00E35101" w:rsidP="003F7BF5">
            <w:pPr>
              <w:pStyle w:val="NoSpacing"/>
              <w:spacing w:before="40" w:afterLines="40" w:after="96" w:line="252" w:lineRule="auto"/>
              <w:rPr>
                <w:rFonts w:ascii="Calibri" w:eastAsia="MS Mincho" w:hAnsi="Calibri" w:cs="Calibri"/>
                <w:b/>
                <w:sz w:val="22"/>
                <w:szCs w:val="22"/>
              </w:rPr>
            </w:pPr>
          </w:p>
        </w:tc>
        <w:tc>
          <w:tcPr>
            <w:tcW w:w="7203" w:type="dxa"/>
            <w:shd w:val="clear" w:color="auto" w:fill="auto"/>
          </w:tcPr>
          <w:p w14:paraId="2D22F86E" w14:textId="5CA23072" w:rsidR="00E35101" w:rsidRPr="003F7BF5" w:rsidRDefault="00E35101" w:rsidP="003F7BF5">
            <w:pPr>
              <w:spacing w:before="40" w:afterLines="40" w:after="96" w:line="252" w:lineRule="auto"/>
              <w:rPr>
                <w:rFonts w:ascii="Calibri" w:eastAsia="MS Mincho" w:hAnsi="Calibri" w:cs="Calibri"/>
                <w:sz w:val="22"/>
                <w:szCs w:val="22"/>
                <w:lang w:val="en-GB"/>
              </w:rPr>
            </w:pPr>
          </w:p>
        </w:tc>
      </w:tr>
    </w:tbl>
    <w:p w14:paraId="576021A2" w14:textId="77777777" w:rsidR="00E35101" w:rsidRPr="003F7BF5" w:rsidRDefault="00E35101" w:rsidP="003F7BF5">
      <w:pPr>
        <w:spacing w:after="160" w:line="252" w:lineRule="auto"/>
        <w:jc w:val="both"/>
        <w:rPr>
          <w:rFonts w:ascii="Calibri" w:hAnsi="Calibri" w:cs="Calibri"/>
          <w:sz w:val="22"/>
          <w:szCs w:val="22"/>
          <w:lang w:val="en-GB"/>
        </w:rPr>
      </w:pPr>
    </w:p>
    <w:sectPr w:rsidR="00E35101" w:rsidRPr="003F7BF5" w:rsidSect="003F7BF5">
      <w:footerReference w:type="default" r:id="rId12"/>
      <w:footerReference w:type="first" r:id="rId13"/>
      <w:pgSz w:w="11906" w:h="16838" w:code="9"/>
      <w:pgMar w:top="993" w:right="1247" w:bottom="1134"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24CC" w14:textId="77777777" w:rsidR="00D12914" w:rsidRDefault="00D12914" w:rsidP="000D1B73">
      <w:r>
        <w:separator/>
      </w:r>
    </w:p>
  </w:endnote>
  <w:endnote w:type="continuationSeparator" w:id="0">
    <w:p w14:paraId="370394C0" w14:textId="77777777" w:rsidR="00D12914" w:rsidRDefault="00D12914" w:rsidP="000D1B73">
      <w:r>
        <w:continuationSeparator/>
      </w:r>
    </w:p>
  </w:endnote>
  <w:endnote w:type="continuationNotice" w:id="1">
    <w:p w14:paraId="67123EFE" w14:textId="77777777" w:rsidR="00D12914" w:rsidRDefault="00D12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Bold">
    <w:altName w:val="Times New Roman"/>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OpenSans-Bold">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081D" w14:textId="77777777" w:rsidR="007460BE" w:rsidRPr="003F7BF5" w:rsidRDefault="007460BE" w:rsidP="007460BE">
    <w:pPr>
      <w:pStyle w:val="Footer"/>
      <w:jc w:val="right"/>
      <w:rPr>
        <w:rFonts w:ascii="Calibri" w:hAnsi="Calibri" w:cs="Calibri"/>
        <w:sz w:val="20"/>
        <w:szCs w:val="20"/>
        <w:lang w:val="en-GB"/>
      </w:rPr>
    </w:pPr>
    <w:r w:rsidRPr="003F7BF5">
      <w:rPr>
        <w:rFonts w:ascii="Calibri" w:hAnsi="Calibri" w:cs="Calibri"/>
        <w:sz w:val="20"/>
        <w:szCs w:val="20"/>
        <w:lang w:val="en-GB"/>
      </w:rPr>
      <w:t xml:space="preserve">Page | </w:t>
    </w:r>
    <w:r w:rsidRPr="003F7BF5">
      <w:rPr>
        <w:rFonts w:ascii="Calibri" w:hAnsi="Calibri" w:cs="Calibri"/>
        <w:sz w:val="20"/>
        <w:szCs w:val="20"/>
        <w:lang w:val="en-GB"/>
      </w:rPr>
      <w:fldChar w:fldCharType="begin"/>
    </w:r>
    <w:r w:rsidRPr="003F7BF5">
      <w:rPr>
        <w:rFonts w:ascii="Calibri" w:hAnsi="Calibri" w:cs="Calibri"/>
        <w:sz w:val="20"/>
        <w:szCs w:val="20"/>
        <w:lang w:val="en-GB"/>
      </w:rPr>
      <w:instrText xml:space="preserve"> PAGE   \* MERGEFORMAT </w:instrText>
    </w:r>
    <w:r w:rsidRPr="003F7BF5">
      <w:rPr>
        <w:rFonts w:ascii="Calibri" w:hAnsi="Calibri" w:cs="Calibri"/>
        <w:sz w:val="20"/>
        <w:szCs w:val="20"/>
        <w:lang w:val="en-GB"/>
      </w:rPr>
      <w:fldChar w:fldCharType="separate"/>
    </w:r>
    <w:r w:rsidR="00283053">
      <w:rPr>
        <w:rFonts w:ascii="Calibri" w:hAnsi="Calibri" w:cs="Calibri"/>
        <w:noProof/>
        <w:sz w:val="20"/>
        <w:szCs w:val="20"/>
        <w:lang w:val="en-GB"/>
      </w:rPr>
      <w:t>5</w:t>
    </w:r>
    <w:r w:rsidRPr="003F7BF5">
      <w:rPr>
        <w:rFonts w:ascii="Calibri" w:hAnsi="Calibri" w:cs="Calibri"/>
        <w:noProof/>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2692" w14:textId="3E7E09EE" w:rsidR="00E74DC6" w:rsidRPr="003F7BF5" w:rsidRDefault="00E74DC6" w:rsidP="00E74DC6">
    <w:pPr>
      <w:pStyle w:val="Footer"/>
      <w:jc w:val="right"/>
      <w:rPr>
        <w:rFonts w:ascii="Calibri" w:hAnsi="Calibri" w:cs="Calibri"/>
        <w:sz w:val="20"/>
        <w:szCs w:val="20"/>
        <w:lang w:val="en-GB"/>
      </w:rPr>
    </w:pPr>
    <w:r w:rsidRPr="003F7BF5">
      <w:rPr>
        <w:rFonts w:ascii="Calibri" w:hAnsi="Calibri" w:cs="Calibri"/>
        <w:sz w:val="20"/>
        <w:szCs w:val="20"/>
        <w:lang w:val="en-GB"/>
      </w:rPr>
      <w:t xml:space="preserve">Page | </w:t>
    </w:r>
    <w:r w:rsidRPr="003F7BF5">
      <w:rPr>
        <w:rFonts w:ascii="Calibri" w:hAnsi="Calibri" w:cs="Calibri"/>
        <w:sz w:val="20"/>
        <w:szCs w:val="20"/>
        <w:lang w:val="en-GB"/>
      </w:rPr>
      <w:fldChar w:fldCharType="begin"/>
    </w:r>
    <w:r w:rsidRPr="003F7BF5">
      <w:rPr>
        <w:rFonts w:ascii="Calibri" w:hAnsi="Calibri" w:cs="Calibri"/>
        <w:sz w:val="20"/>
        <w:szCs w:val="20"/>
        <w:lang w:val="en-GB"/>
      </w:rPr>
      <w:instrText xml:space="preserve"> PAGE   \* MERGEFORMAT </w:instrText>
    </w:r>
    <w:r w:rsidRPr="003F7BF5">
      <w:rPr>
        <w:rFonts w:ascii="Calibri" w:hAnsi="Calibri" w:cs="Calibri"/>
        <w:sz w:val="20"/>
        <w:szCs w:val="20"/>
        <w:lang w:val="en-GB"/>
      </w:rPr>
      <w:fldChar w:fldCharType="separate"/>
    </w:r>
    <w:r w:rsidR="00B97F71">
      <w:rPr>
        <w:rFonts w:ascii="Calibri" w:hAnsi="Calibri" w:cs="Calibri"/>
        <w:noProof/>
        <w:sz w:val="20"/>
        <w:szCs w:val="20"/>
        <w:lang w:val="en-GB"/>
      </w:rPr>
      <w:t>1</w:t>
    </w:r>
    <w:r w:rsidRPr="003F7BF5">
      <w:rPr>
        <w:rFonts w:ascii="Calibri" w:hAnsi="Calibri" w:cs="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7C21" w14:textId="77777777" w:rsidR="00D12914" w:rsidRDefault="00D12914" w:rsidP="000D1B73">
      <w:r>
        <w:separator/>
      </w:r>
    </w:p>
  </w:footnote>
  <w:footnote w:type="continuationSeparator" w:id="0">
    <w:p w14:paraId="180CE157" w14:textId="77777777" w:rsidR="00D12914" w:rsidRDefault="00D12914" w:rsidP="000D1B73">
      <w:r>
        <w:continuationSeparator/>
      </w:r>
    </w:p>
  </w:footnote>
  <w:footnote w:type="continuationNotice" w:id="1">
    <w:p w14:paraId="08A00A15" w14:textId="77777777" w:rsidR="00D12914" w:rsidRDefault="00D129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F89E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168C4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1868AB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19CDA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62D84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3807FB4"/>
    <w:multiLevelType w:val="hybridMultilevel"/>
    <w:tmpl w:val="C4465156"/>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4D459B"/>
    <w:multiLevelType w:val="hybridMultilevel"/>
    <w:tmpl w:val="1D2C8192"/>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BB83194"/>
    <w:multiLevelType w:val="hybridMultilevel"/>
    <w:tmpl w:val="7138D3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B6BAE"/>
    <w:multiLevelType w:val="hybridMultilevel"/>
    <w:tmpl w:val="3BFA6202"/>
    <w:lvl w:ilvl="0" w:tplc="9B301A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73295"/>
    <w:multiLevelType w:val="multilevel"/>
    <w:tmpl w:val="3ADC6834"/>
    <w:lvl w:ilvl="0">
      <w:start w:val="1"/>
      <w:numFmt w:val="decimal"/>
      <w:pStyle w:val="Appendix"/>
      <w:lvlText w:val="%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7F33E8"/>
    <w:multiLevelType w:val="hybridMultilevel"/>
    <w:tmpl w:val="FEAEE762"/>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B759A9"/>
    <w:multiLevelType w:val="hybridMultilevel"/>
    <w:tmpl w:val="D62C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302D"/>
    <w:multiLevelType w:val="multilevel"/>
    <w:tmpl w:val="33523C02"/>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13" w15:restartNumberingAfterBreak="0">
    <w:nsid w:val="37CF43E1"/>
    <w:multiLevelType w:val="hybridMultilevel"/>
    <w:tmpl w:val="AA60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92C7E"/>
    <w:multiLevelType w:val="hybridMultilevel"/>
    <w:tmpl w:val="208639A8"/>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5F4842"/>
    <w:multiLevelType w:val="multilevel"/>
    <w:tmpl w:val="E91EA9D0"/>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6" w15:restartNumberingAfterBreak="0">
    <w:nsid w:val="40E95A19"/>
    <w:multiLevelType w:val="hybridMultilevel"/>
    <w:tmpl w:val="9A7C21A4"/>
    <w:lvl w:ilvl="0" w:tplc="4CDCED76">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578A7"/>
    <w:multiLevelType w:val="multilevel"/>
    <w:tmpl w:val="96FE0172"/>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457C67BE"/>
    <w:multiLevelType w:val="hybridMultilevel"/>
    <w:tmpl w:val="6EAEA3C8"/>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873AFA"/>
    <w:multiLevelType w:val="hybridMultilevel"/>
    <w:tmpl w:val="A1B0879A"/>
    <w:lvl w:ilvl="0" w:tplc="040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8B0898"/>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F37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1F1760"/>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152D5"/>
    <w:multiLevelType w:val="hybridMultilevel"/>
    <w:tmpl w:val="DDA0FDEA"/>
    <w:lvl w:ilvl="0" w:tplc="03565C20">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471EB8"/>
    <w:multiLevelType w:val="hybridMultilevel"/>
    <w:tmpl w:val="4560ED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A44B7"/>
    <w:multiLevelType w:val="hybridMultilevel"/>
    <w:tmpl w:val="B63235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0695"/>
    <w:multiLevelType w:val="hybridMultilevel"/>
    <w:tmpl w:val="7EFC195E"/>
    <w:lvl w:ilvl="0" w:tplc="11F671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29" w15:restartNumberingAfterBreak="0">
    <w:nsid w:val="6EEA6815"/>
    <w:multiLevelType w:val="hybridMultilevel"/>
    <w:tmpl w:val="8CDC6B4E"/>
    <w:lvl w:ilvl="0" w:tplc="0406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45774E5"/>
    <w:multiLevelType w:val="multilevel"/>
    <w:tmpl w:val="0406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E4861FC"/>
    <w:multiLevelType w:val="hybridMultilevel"/>
    <w:tmpl w:val="9B42A110"/>
    <w:lvl w:ilvl="0" w:tplc="67407138">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178734369">
    <w:abstractNumId w:val="28"/>
  </w:num>
  <w:num w:numId="2" w16cid:durableId="1407802732">
    <w:abstractNumId w:val="19"/>
  </w:num>
  <w:num w:numId="3" w16cid:durableId="1529835539">
    <w:abstractNumId w:val="18"/>
  </w:num>
  <w:num w:numId="4" w16cid:durableId="924724799">
    <w:abstractNumId w:val="24"/>
  </w:num>
  <w:num w:numId="5" w16cid:durableId="1204441513">
    <w:abstractNumId w:val="9"/>
  </w:num>
  <w:num w:numId="6" w16cid:durableId="530386436">
    <w:abstractNumId w:val="21"/>
  </w:num>
  <w:num w:numId="7" w16cid:durableId="1110976793">
    <w:abstractNumId w:val="23"/>
  </w:num>
  <w:num w:numId="8" w16cid:durableId="1963421134">
    <w:abstractNumId w:val="30"/>
  </w:num>
  <w:num w:numId="9" w16cid:durableId="161092175">
    <w:abstractNumId w:val="12"/>
  </w:num>
  <w:num w:numId="10" w16cid:durableId="1451045398">
    <w:abstractNumId w:val="17"/>
  </w:num>
  <w:num w:numId="11" w16cid:durableId="427698780">
    <w:abstractNumId w:val="4"/>
  </w:num>
  <w:num w:numId="12" w16cid:durableId="425007133">
    <w:abstractNumId w:val="3"/>
  </w:num>
  <w:num w:numId="13" w16cid:durableId="2040928523">
    <w:abstractNumId w:val="2"/>
  </w:num>
  <w:num w:numId="14" w16cid:durableId="996153781">
    <w:abstractNumId w:val="15"/>
  </w:num>
  <w:num w:numId="15" w16cid:durableId="307321100">
    <w:abstractNumId w:val="1"/>
  </w:num>
  <w:num w:numId="16" w16cid:durableId="1252543213">
    <w:abstractNumId w:val="0"/>
  </w:num>
  <w:num w:numId="17" w16cid:durableId="2057578796">
    <w:abstractNumId w:val="22"/>
  </w:num>
  <w:num w:numId="18" w16cid:durableId="1833132899">
    <w:abstractNumId w:val="13"/>
  </w:num>
  <w:num w:numId="19" w16cid:durableId="1317756597">
    <w:abstractNumId w:val="26"/>
  </w:num>
  <w:num w:numId="20" w16cid:durableId="540436100">
    <w:abstractNumId w:val="10"/>
  </w:num>
  <w:num w:numId="21" w16cid:durableId="1887789112">
    <w:abstractNumId w:val="14"/>
  </w:num>
  <w:num w:numId="22" w16cid:durableId="988363297">
    <w:abstractNumId w:val="25"/>
  </w:num>
  <w:num w:numId="23" w16cid:durableId="1382245423">
    <w:abstractNumId w:val="20"/>
  </w:num>
  <w:num w:numId="24" w16cid:durableId="2083213576">
    <w:abstractNumId w:val="5"/>
  </w:num>
  <w:num w:numId="25" w16cid:durableId="1152871992">
    <w:abstractNumId w:val="7"/>
  </w:num>
  <w:num w:numId="26" w16cid:durableId="688606971">
    <w:abstractNumId w:val="6"/>
  </w:num>
  <w:num w:numId="27" w16cid:durableId="198052899">
    <w:abstractNumId w:val="16"/>
  </w:num>
  <w:num w:numId="28" w16cid:durableId="599722506">
    <w:abstractNumId w:val="29"/>
  </w:num>
  <w:num w:numId="29" w16cid:durableId="793401772">
    <w:abstractNumId w:val="31"/>
  </w:num>
  <w:num w:numId="30" w16cid:durableId="1002708899">
    <w:abstractNumId w:val="27"/>
  </w:num>
  <w:num w:numId="31" w16cid:durableId="1715613074">
    <w:abstractNumId w:val="11"/>
  </w:num>
  <w:num w:numId="32" w16cid:durableId="94118934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BF"/>
    <w:rsid w:val="00004031"/>
    <w:rsid w:val="00004865"/>
    <w:rsid w:val="00007A46"/>
    <w:rsid w:val="00012167"/>
    <w:rsid w:val="00013935"/>
    <w:rsid w:val="000178D2"/>
    <w:rsid w:val="00024FB1"/>
    <w:rsid w:val="000309AE"/>
    <w:rsid w:val="00032B60"/>
    <w:rsid w:val="00041730"/>
    <w:rsid w:val="00054FD0"/>
    <w:rsid w:val="0006214A"/>
    <w:rsid w:val="0006788B"/>
    <w:rsid w:val="00074A77"/>
    <w:rsid w:val="00081686"/>
    <w:rsid w:val="00085CAC"/>
    <w:rsid w:val="00094ABD"/>
    <w:rsid w:val="00095316"/>
    <w:rsid w:val="000A5100"/>
    <w:rsid w:val="000A5D04"/>
    <w:rsid w:val="000C0314"/>
    <w:rsid w:val="000C4ED9"/>
    <w:rsid w:val="000C5C32"/>
    <w:rsid w:val="000D1B73"/>
    <w:rsid w:val="000D2A39"/>
    <w:rsid w:val="000D357E"/>
    <w:rsid w:val="000F1E98"/>
    <w:rsid w:val="000F424B"/>
    <w:rsid w:val="000F675D"/>
    <w:rsid w:val="001003F3"/>
    <w:rsid w:val="00110EF6"/>
    <w:rsid w:val="00112DBA"/>
    <w:rsid w:val="00117EE8"/>
    <w:rsid w:val="0013244F"/>
    <w:rsid w:val="00132CEB"/>
    <w:rsid w:val="001400DC"/>
    <w:rsid w:val="0015023B"/>
    <w:rsid w:val="00150FB4"/>
    <w:rsid w:val="00156D6E"/>
    <w:rsid w:val="00160CB5"/>
    <w:rsid w:val="0016274E"/>
    <w:rsid w:val="00163356"/>
    <w:rsid w:val="00163835"/>
    <w:rsid w:val="00166271"/>
    <w:rsid w:val="00180900"/>
    <w:rsid w:val="00182651"/>
    <w:rsid w:val="001858B8"/>
    <w:rsid w:val="00185CBE"/>
    <w:rsid w:val="001A09E1"/>
    <w:rsid w:val="001A14A7"/>
    <w:rsid w:val="001B23C3"/>
    <w:rsid w:val="001B3DBF"/>
    <w:rsid w:val="001C35AD"/>
    <w:rsid w:val="001C3ACD"/>
    <w:rsid w:val="001C50C9"/>
    <w:rsid w:val="001C62C1"/>
    <w:rsid w:val="001C66A8"/>
    <w:rsid w:val="001E26AC"/>
    <w:rsid w:val="001E429A"/>
    <w:rsid w:val="001F0AE0"/>
    <w:rsid w:val="001F7CF8"/>
    <w:rsid w:val="00204F95"/>
    <w:rsid w:val="00207D0E"/>
    <w:rsid w:val="00210121"/>
    <w:rsid w:val="0022614F"/>
    <w:rsid w:val="00241649"/>
    <w:rsid w:val="002439E7"/>
    <w:rsid w:val="00244D70"/>
    <w:rsid w:val="00256D71"/>
    <w:rsid w:val="00256E4E"/>
    <w:rsid w:val="0026173A"/>
    <w:rsid w:val="0026200E"/>
    <w:rsid w:val="0026326B"/>
    <w:rsid w:val="00266C03"/>
    <w:rsid w:val="00267DFB"/>
    <w:rsid w:val="00270F02"/>
    <w:rsid w:val="00272321"/>
    <w:rsid w:val="002778D1"/>
    <w:rsid w:val="00282292"/>
    <w:rsid w:val="00283053"/>
    <w:rsid w:val="0029173C"/>
    <w:rsid w:val="002956EA"/>
    <w:rsid w:val="0029732E"/>
    <w:rsid w:val="002A4990"/>
    <w:rsid w:val="002A49CB"/>
    <w:rsid w:val="002B27A5"/>
    <w:rsid w:val="002B588F"/>
    <w:rsid w:val="002D124A"/>
    <w:rsid w:val="002E74A4"/>
    <w:rsid w:val="002F2416"/>
    <w:rsid w:val="002F44C4"/>
    <w:rsid w:val="003011D9"/>
    <w:rsid w:val="003014FC"/>
    <w:rsid w:val="003030F5"/>
    <w:rsid w:val="00304B08"/>
    <w:rsid w:val="0030718B"/>
    <w:rsid w:val="00312CF0"/>
    <w:rsid w:val="003166BF"/>
    <w:rsid w:val="00325536"/>
    <w:rsid w:val="003262AA"/>
    <w:rsid w:val="00330032"/>
    <w:rsid w:val="00334AD0"/>
    <w:rsid w:val="003353C7"/>
    <w:rsid w:val="0034035E"/>
    <w:rsid w:val="00345A10"/>
    <w:rsid w:val="00345C09"/>
    <w:rsid w:val="00347D33"/>
    <w:rsid w:val="00351B97"/>
    <w:rsid w:val="0035286D"/>
    <w:rsid w:val="00355644"/>
    <w:rsid w:val="00356413"/>
    <w:rsid w:val="00363475"/>
    <w:rsid w:val="003761D6"/>
    <w:rsid w:val="00377507"/>
    <w:rsid w:val="00382E48"/>
    <w:rsid w:val="00391C53"/>
    <w:rsid w:val="003A6F30"/>
    <w:rsid w:val="003B35B0"/>
    <w:rsid w:val="003B49AE"/>
    <w:rsid w:val="003B5C47"/>
    <w:rsid w:val="003B5DAC"/>
    <w:rsid w:val="003B743F"/>
    <w:rsid w:val="003C1A30"/>
    <w:rsid w:val="003C4F9F"/>
    <w:rsid w:val="003C60F1"/>
    <w:rsid w:val="003C61DD"/>
    <w:rsid w:val="003E151B"/>
    <w:rsid w:val="003E7E7C"/>
    <w:rsid w:val="003F7BF5"/>
    <w:rsid w:val="00412F02"/>
    <w:rsid w:val="004166E9"/>
    <w:rsid w:val="00424709"/>
    <w:rsid w:val="00424AD9"/>
    <w:rsid w:val="00430321"/>
    <w:rsid w:val="00432F52"/>
    <w:rsid w:val="0043668E"/>
    <w:rsid w:val="00436F10"/>
    <w:rsid w:val="004464D1"/>
    <w:rsid w:val="00447BBC"/>
    <w:rsid w:val="004519EC"/>
    <w:rsid w:val="004543AD"/>
    <w:rsid w:val="0046122B"/>
    <w:rsid w:val="00465349"/>
    <w:rsid w:val="00466D5D"/>
    <w:rsid w:val="00477F66"/>
    <w:rsid w:val="00483523"/>
    <w:rsid w:val="004841E3"/>
    <w:rsid w:val="00486358"/>
    <w:rsid w:val="0049040E"/>
    <w:rsid w:val="00491DD0"/>
    <w:rsid w:val="004965FF"/>
    <w:rsid w:val="004A0420"/>
    <w:rsid w:val="004A5241"/>
    <w:rsid w:val="004C01B2"/>
    <w:rsid w:val="004D3A45"/>
    <w:rsid w:val="004D3A82"/>
    <w:rsid w:val="004D6185"/>
    <w:rsid w:val="004E3A94"/>
    <w:rsid w:val="004E77C9"/>
    <w:rsid w:val="00507628"/>
    <w:rsid w:val="00514FEB"/>
    <w:rsid w:val="005276C0"/>
    <w:rsid w:val="00534EDB"/>
    <w:rsid w:val="00536AD5"/>
    <w:rsid w:val="0054119D"/>
    <w:rsid w:val="00543CB3"/>
    <w:rsid w:val="00553CCD"/>
    <w:rsid w:val="005670FF"/>
    <w:rsid w:val="00575F6B"/>
    <w:rsid w:val="00584306"/>
    <w:rsid w:val="00584D49"/>
    <w:rsid w:val="00584FB6"/>
    <w:rsid w:val="005913C1"/>
    <w:rsid w:val="00594D03"/>
    <w:rsid w:val="00596F59"/>
    <w:rsid w:val="005A28D4"/>
    <w:rsid w:val="005A34CC"/>
    <w:rsid w:val="005A37EE"/>
    <w:rsid w:val="005A473D"/>
    <w:rsid w:val="005B31DA"/>
    <w:rsid w:val="005B5A5A"/>
    <w:rsid w:val="005B797E"/>
    <w:rsid w:val="005C03B8"/>
    <w:rsid w:val="005C5F97"/>
    <w:rsid w:val="005C7247"/>
    <w:rsid w:val="005D0019"/>
    <w:rsid w:val="005D082E"/>
    <w:rsid w:val="005D185E"/>
    <w:rsid w:val="005D340A"/>
    <w:rsid w:val="005D3531"/>
    <w:rsid w:val="005D40E8"/>
    <w:rsid w:val="005D5071"/>
    <w:rsid w:val="005D6755"/>
    <w:rsid w:val="005F1580"/>
    <w:rsid w:val="005F3ED8"/>
    <w:rsid w:val="005F746D"/>
    <w:rsid w:val="0060169A"/>
    <w:rsid w:val="006122D5"/>
    <w:rsid w:val="006166CE"/>
    <w:rsid w:val="0062182E"/>
    <w:rsid w:val="00622692"/>
    <w:rsid w:val="0062707C"/>
    <w:rsid w:val="00632A12"/>
    <w:rsid w:val="00635376"/>
    <w:rsid w:val="00646E2B"/>
    <w:rsid w:val="00651054"/>
    <w:rsid w:val="0065288B"/>
    <w:rsid w:val="00652A84"/>
    <w:rsid w:val="0065457F"/>
    <w:rsid w:val="00655B49"/>
    <w:rsid w:val="00655EBF"/>
    <w:rsid w:val="006606B9"/>
    <w:rsid w:val="00661741"/>
    <w:rsid w:val="006618A9"/>
    <w:rsid w:val="00662709"/>
    <w:rsid w:val="00663BA4"/>
    <w:rsid w:val="00671623"/>
    <w:rsid w:val="006730E0"/>
    <w:rsid w:val="00681D83"/>
    <w:rsid w:val="006900C2"/>
    <w:rsid w:val="00694AC7"/>
    <w:rsid w:val="00695869"/>
    <w:rsid w:val="00696BD6"/>
    <w:rsid w:val="006A6F09"/>
    <w:rsid w:val="006B1190"/>
    <w:rsid w:val="006B30A9"/>
    <w:rsid w:val="006B3678"/>
    <w:rsid w:val="006B3E1E"/>
    <w:rsid w:val="006C3CEB"/>
    <w:rsid w:val="006C4CE3"/>
    <w:rsid w:val="006C5CDB"/>
    <w:rsid w:val="006C71FB"/>
    <w:rsid w:val="006E7AD5"/>
    <w:rsid w:val="006E7E93"/>
    <w:rsid w:val="006F27EF"/>
    <w:rsid w:val="006F3EC3"/>
    <w:rsid w:val="0070267E"/>
    <w:rsid w:val="00706E32"/>
    <w:rsid w:val="00710B58"/>
    <w:rsid w:val="007121B0"/>
    <w:rsid w:val="007127A4"/>
    <w:rsid w:val="00713701"/>
    <w:rsid w:val="00725C6D"/>
    <w:rsid w:val="00730535"/>
    <w:rsid w:val="00731A51"/>
    <w:rsid w:val="00732AC8"/>
    <w:rsid w:val="007330DA"/>
    <w:rsid w:val="007460BE"/>
    <w:rsid w:val="007471B0"/>
    <w:rsid w:val="00747CF4"/>
    <w:rsid w:val="00752A17"/>
    <w:rsid w:val="00754173"/>
    <w:rsid w:val="007546AF"/>
    <w:rsid w:val="00765934"/>
    <w:rsid w:val="00766C1E"/>
    <w:rsid w:val="00772B0E"/>
    <w:rsid w:val="00776094"/>
    <w:rsid w:val="00776A7E"/>
    <w:rsid w:val="0078098D"/>
    <w:rsid w:val="00780C7C"/>
    <w:rsid w:val="007916E5"/>
    <w:rsid w:val="00792DC0"/>
    <w:rsid w:val="00793686"/>
    <w:rsid w:val="00793D74"/>
    <w:rsid w:val="0079709D"/>
    <w:rsid w:val="00797FB9"/>
    <w:rsid w:val="007A4B6E"/>
    <w:rsid w:val="007B25FC"/>
    <w:rsid w:val="007C0CE2"/>
    <w:rsid w:val="007C3CD5"/>
    <w:rsid w:val="007C45FD"/>
    <w:rsid w:val="007D2113"/>
    <w:rsid w:val="007D3346"/>
    <w:rsid w:val="007D34DB"/>
    <w:rsid w:val="007E373C"/>
    <w:rsid w:val="007E42C2"/>
    <w:rsid w:val="007E50A1"/>
    <w:rsid w:val="007E5B73"/>
    <w:rsid w:val="00816833"/>
    <w:rsid w:val="008211AF"/>
    <w:rsid w:val="00821321"/>
    <w:rsid w:val="00824256"/>
    <w:rsid w:val="00827CE8"/>
    <w:rsid w:val="008414E4"/>
    <w:rsid w:val="008452FB"/>
    <w:rsid w:val="008512BC"/>
    <w:rsid w:val="00855982"/>
    <w:rsid w:val="00855FDA"/>
    <w:rsid w:val="00856547"/>
    <w:rsid w:val="008607D1"/>
    <w:rsid w:val="00861182"/>
    <w:rsid w:val="00863A0E"/>
    <w:rsid w:val="00867768"/>
    <w:rsid w:val="00890C99"/>
    <w:rsid w:val="00892D08"/>
    <w:rsid w:val="00893791"/>
    <w:rsid w:val="0089563B"/>
    <w:rsid w:val="0089721F"/>
    <w:rsid w:val="00897A5D"/>
    <w:rsid w:val="008A5992"/>
    <w:rsid w:val="008B1F23"/>
    <w:rsid w:val="008B327B"/>
    <w:rsid w:val="008B56E6"/>
    <w:rsid w:val="008B5F28"/>
    <w:rsid w:val="008C5870"/>
    <w:rsid w:val="008D4835"/>
    <w:rsid w:val="008D6C53"/>
    <w:rsid w:val="008E1167"/>
    <w:rsid w:val="008E1B12"/>
    <w:rsid w:val="008E480F"/>
    <w:rsid w:val="008E5A6D"/>
    <w:rsid w:val="008F2BFB"/>
    <w:rsid w:val="008F32DF"/>
    <w:rsid w:val="008F3DBD"/>
    <w:rsid w:val="008F4D20"/>
    <w:rsid w:val="00903BE8"/>
    <w:rsid w:val="00903DFD"/>
    <w:rsid w:val="00906492"/>
    <w:rsid w:val="009101AC"/>
    <w:rsid w:val="00910BA1"/>
    <w:rsid w:val="00916926"/>
    <w:rsid w:val="00922103"/>
    <w:rsid w:val="009238B4"/>
    <w:rsid w:val="00930CCD"/>
    <w:rsid w:val="00935FFE"/>
    <w:rsid w:val="0094067B"/>
    <w:rsid w:val="00942DA8"/>
    <w:rsid w:val="00946113"/>
    <w:rsid w:val="00951B25"/>
    <w:rsid w:val="00952E52"/>
    <w:rsid w:val="009531ED"/>
    <w:rsid w:val="00957432"/>
    <w:rsid w:val="00962884"/>
    <w:rsid w:val="009629C5"/>
    <w:rsid w:val="009630E1"/>
    <w:rsid w:val="00963121"/>
    <w:rsid w:val="009637D0"/>
    <w:rsid w:val="00964799"/>
    <w:rsid w:val="00967537"/>
    <w:rsid w:val="009737E4"/>
    <w:rsid w:val="009741C3"/>
    <w:rsid w:val="00976902"/>
    <w:rsid w:val="00983B74"/>
    <w:rsid w:val="0098734A"/>
    <w:rsid w:val="00987A2F"/>
    <w:rsid w:val="00990263"/>
    <w:rsid w:val="009904E8"/>
    <w:rsid w:val="00994F8A"/>
    <w:rsid w:val="009A0503"/>
    <w:rsid w:val="009A4CCC"/>
    <w:rsid w:val="009B77B9"/>
    <w:rsid w:val="009C0EE1"/>
    <w:rsid w:val="009C40B2"/>
    <w:rsid w:val="009C4198"/>
    <w:rsid w:val="009C5B42"/>
    <w:rsid w:val="009C604C"/>
    <w:rsid w:val="009C6B3E"/>
    <w:rsid w:val="009E27CB"/>
    <w:rsid w:val="009E443E"/>
    <w:rsid w:val="009E4B94"/>
    <w:rsid w:val="009F0DFC"/>
    <w:rsid w:val="009F25ED"/>
    <w:rsid w:val="009F53DF"/>
    <w:rsid w:val="009F58A4"/>
    <w:rsid w:val="009F7468"/>
    <w:rsid w:val="00A011A8"/>
    <w:rsid w:val="00A059FF"/>
    <w:rsid w:val="00A15AA8"/>
    <w:rsid w:val="00A17EAE"/>
    <w:rsid w:val="00A2288E"/>
    <w:rsid w:val="00A23DF8"/>
    <w:rsid w:val="00A25E01"/>
    <w:rsid w:val="00A32264"/>
    <w:rsid w:val="00A33417"/>
    <w:rsid w:val="00A402DE"/>
    <w:rsid w:val="00A40523"/>
    <w:rsid w:val="00A43F3F"/>
    <w:rsid w:val="00A448EE"/>
    <w:rsid w:val="00A44C33"/>
    <w:rsid w:val="00A46F7C"/>
    <w:rsid w:val="00A5042E"/>
    <w:rsid w:val="00A5544B"/>
    <w:rsid w:val="00A5616E"/>
    <w:rsid w:val="00A63C2B"/>
    <w:rsid w:val="00A65868"/>
    <w:rsid w:val="00A66A33"/>
    <w:rsid w:val="00A70569"/>
    <w:rsid w:val="00A81014"/>
    <w:rsid w:val="00A8559F"/>
    <w:rsid w:val="00AA2CE4"/>
    <w:rsid w:val="00AB2685"/>
    <w:rsid w:val="00AB4582"/>
    <w:rsid w:val="00AB70D1"/>
    <w:rsid w:val="00AC7533"/>
    <w:rsid w:val="00AD0512"/>
    <w:rsid w:val="00AF1D02"/>
    <w:rsid w:val="00AF29E2"/>
    <w:rsid w:val="00B00D92"/>
    <w:rsid w:val="00B045E4"/>
    <w:rsid w:val="00B0488C"/>
    <w:rsid w:val="00B06813"/>
    <w:rsid w:val="00B147E0"/>
    <w:rsid w:val="00B17233"/>
    <w:rsid w:val="00B1732C"/>
    <w:rsid w:val="00B34BA7"/>
    <w:rsid w:val="00B37610"/>
    <w:rsid w:val="00B5042F"/>
    <w:rsid w:val="00B548BA"/>
    <w:rsid w:val="00B56A50"/>
    <w:rsid w:val="00B64415"/>
    <w:rsid w:val="00B65B37"/>
    <w:rsid w:val="00B704A2"/>
    <w:rsid w:val="00B76D61"/>
    <w:rsid w:val="00B84B16"/>
    <w:rsid w:val="00B9278C"/>
    <w:rsid w:val="00B9496A"/>
    <w:rsid w:val="00B96C53"/>
    <w:rsid w:val="00B97F71"/>
    <w:rsid w:val="00BA4CBF"/>
    <w:rsid w:val="00BB148A"/>
    <w:rsid w:val="00BB1642"/>
    <w:rsid w:val="00BB20DB"/>
    <w:rsid w:val="00BB4255"/>
    <w:rsid w:val="00BB6053"/>
    <w:rsid w:val="00BB627D"/>
    <w:rsid w:val="00BD2E45"/>
    <w:rsid w:val="00BD2EE8"/>
    <w:rsid w:val="00BE33C0"/>
    <w:rsid w:val="00BE667C"/>
    <w:rsid w:val="00BF36FF"/>
    <w:rsid w:val="00BF37F4"/>
    <w:rsid w:val="00C02872"/>
    <w:rsid w:val="00C17612"/>
    <w:rsid w:val="00C2182A"/>
    <w:rsid w:val="00C2413F"/>
    <w:rsid w:val="00C32F6C"/>
    <w:rsid w:val="00C33247"/>
    <w:rsid w:val="00C357EF"/>
    <w:rsid w:val="00C4254B"/>
    <w:rsid w:val="00C472F3"/>
    <w:rsid w:val="00C57E16"/>
    <w:rsid w:val="00C6133D"/>
    <w:rsid w:val="00C65632"/>
    <w:rsid w:val="00C751B4"/>
    <w:rsid w:val="00C75CC4"/>
    <w:rsid w:val="00C76F91"/>
    <w:rsid w:val="00C829CA"/>
    <w:rsid w:val="00C84A35"/>
    <w:rsid w:val="00C90A2D"/>
    <w:rsid w:val="00C92648"/>
    <w:rsid w:val="00C929BA"/>
    <w:rsid w:val="00CA035E"/>
    <w:rsid w:val="00CA590F"/>
    <w:rsid w:val="00CA7572"/>
    <w:rsid w:val="00CA7AEC"/>
    <w:rsid w:val="00CB0D2B"/>
    <w:rsid w:val="00CB7511"/>
    <w:rsid w:val="00CB7694"/>
    <w:rsid w:val="00CC12AB"/>
    <w:rsid w:val="00CC6322"/>
    <w:rsid w:val="00CD0DDD"/>
    <w:rsid w:val="00CD221C"/>
    <w:rsid w:val="00CD393F"/>
    <w:rsid w:val="00CD44AA"/>
    <w:rsid w:val="00CD5573"/>
    <w:rsid w:val="00CD56A7"/>
    <w:rsid w:val="00CD6A59"/>
    <w:rsid w:val="00D1125A"/>
    <w:rsid w:val="00D12914"/>
    <w:rsid w:val="00D13AA3"/>
    <w:rsid w:val="00D27D0E"/>
    <w:rsid w:val="00D33B74"/>
    <w:rsid w:val="00D35E4F"/>
    <w:rsid w:val="00D3752F"/>
    <w:rsid w:val="00D46B72"/>
    <w:rsid w:val="00D60F10"/>
    <w:rsid w:val="00D614CE"/>
    <w:rsid w:val="00D61FC1"/>
    <w:rsid w:val="00D7005A"/>
    <w:rsid w:val="00D707B2"/>
    <w:rsid w:val="00D72B09"/>
    <w:rsid w:val="00D73B1D"/>
    <w:rsid w:val="00D7554F"/>
    <w:rsid w:val="00D800C8"/>
    <w:rsid w:val="00D86930"/>
    <w:rsid w:val="00D94FAD"/>
    <w:rsid w:val="00D95627"/>
    <w:rsid w:val="00D96141"/>
    <w:rsid w:val="00DA49FA"/>
    <w:rsid w:val="00DB31AF"/>
    <w:rsid w:val="00DB6FB6"/>
    <w:rsid w:val="00DC2B7E"/>
    <w:rsid w:val="00DC61BD"/>
    <w:rsid w:val="00DD2308"/>
    <w:rsid w:val="00DE2B28"/>
    <w:rsid w:val="00DE5922"/>
    <w:rsid w:val="00DE6090"/>
    <w:rsid w:val="00DF28B0"/>
    <w:rsid w:val="00DF74C0"/>
    <w:rsid w:val="00E05316"/>
    <w:rsid w:val="00E05BA8"/>
    <w:rsid w:val="00E0748A"/>
    <w:rsid w:val="00E165C3"/>
    <w:rsid w:val="00E17CC2"/>
    <w:rsid w:val="00E207DB"/>
    <w:rsid w:val="00E22644"/>
    <w:rsid w:val="00E22A9D"/>
    <w:rsid w:val="00E230FF"/>
    <w:rsid w:val="00E24953"/>
    <w:rsid w:val="00E308DE"/>
    <w:rsid w:val="00E326F0"/>
    <w:rsid w:val="00E35101"/>
    <w:rsid w:val="00E44526"/>
    <w:rsid w:val="00E459BC"/>
    <w:rsid w:val="00E53AD4"/>
    <w:rsid w:val="00E54AAD"/>
    <w:rsid w:val="00E55F63"/>
    <w:rsid w:val="00E702E3"/>
    <w:rsid w:val="00E74DC6"/>
    <w:rsid w:val="00E7730E"/>
    <w:rsid w:val="00E81FC2"/>
    <w:rsid w:val="00E874C7"/>
    <w:rsid w:val="00E901FC"/>
    <w:rsid w:val="00E9404B"/>
    <w:rsid w:val="00E9485B"/>
    <w:rsid w:val="00E94AEF"/>
    <w:rsid w:val="00E94D85"/>
    <w:rsid w:val="00E94F61"/>
    <w:rsid w:val="00EA23FD"/>
    <w:rsid w:val="00EA3BFD"/>
    <w:rsid w:val="00EA4B75"/>
    <w:rsid w:val="00EC2325"/>
    <w:rsid w:val="00EC2870"/>
    <w:rsid w:val="00EC48BD"/>
    <w:rsid w:val="00EC5A0A"/>
    <w:rsid w:val="00EC6D5C"/>
    <w:rsid w:val="00ED113A"/>
    <w:rsid w:val="00ED395F"/>
    <w:rsid w:val="00EE0809"/>
    <w:rsid w:val="00EE57AA"/>
    <w:rsid w:val="00EF123A"/>
    <w:rsid w:val="00EF1B06"/>
    <w:rsid w:val="00F04B09"/>
    <w:rsid w:val="00F106A7"/>
    <w:rsid w:val="00F15362"/>
    <w:rsid w:val="00F25EF2"/>
    <w:rsid w:val="00F30BCE"/>
    <w:rsid w:val="00F360E7"/>
    <w:rsid w:val="00F50B23"/>
    <w:rsid w:val="00F710A5"/>
    <w:rsid w:val="00F716F3"/>
    <w:rsid w:val="00F7258C"/>
    <w:rsid w:val="00F72F8A"/>
    <w:rsid w:val="00F7520D"/>
    <w:rsid w:val="00F909E2"/>
    <w:rsid w:val="00F93F22"/>
    <w:rsid w:val="00FA7715"/>
    <w:rsid w:val="00FB3A5C"/>
    <w:rsid w:val="00FC122C"/>
    <w:rsid w:val="00FC658E"/>
    <w:rsid w:val="00FC7036"/>
    <w:rsid w:val="00FD053A"/>
    <w:rsid w:val="00FD41BC"/>
    <w:rsid w:val="00FD66D3"/>
    <w:rsid w:val="00FD712D"/>
    <w:rsid w:val="00FE2C9C"/>
    <w:rsid w:val="00FE31C9"/>
    <w:rsid w:val="00FE3502"/>
    <w:rsid w:val="00FF24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0BC9"/>
  <w15:chartTrackingRefBased/>
  <w15:docId w15:val="{562E1DC2-2769-4DC0-850E-0B105C91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7"/>
        <w:szCs w:val="17"/>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BF"/>
    <w:pPr>
      <w:spacing w:after="200" w:line="276" w:lineRule="auto"/>
    </w:pPr>
    <w:rPr>
      <w:sz w:val="20"/>
      <w:szCs w:val="20"/>
    </w:rPr>
  </w:style>
  <w:style w:type="paragraph" w:styleId="Heading1">
    <w:name w:val="heading 1"/>
    <w:basedOn w:val="Normal"/>
    <w:next w:val="Normal"/>
    <w:link w:val="Heading1Char"/>
    <w:uiPriority w:val="9"/>
    <w:qFormat/>
    <w:rsid w:val="004543AD"/>
    <w:pPr>
      <w:keepNext/>
      <w:keepLines/>
      <w:spacing w:before="240" w:after="240" w:line="250" w:lineRule="atLeast"/>
      <w:outlineLvl w:val="0"/>
    </w:pPr>
    <w:rPr>
      <w:rFonts w:eastAsiaTheme="majorEastAsia" w:cstheme="majorBidi"/>
      <w:b/>
      <w:szCs w:val="32"/>
    </w:rPr>
  </w:style>
  <w:style w:type="paragraph" w:styleId="Heading2">
    <w:name w:val="heading 2"/>
    <w:basedOn w:val="Normal"/>
    <w:next w:val="Normal"/>
    <w:link w:val="Heading2Char"/>
    <w:uiPriority w:val="1"/>
    <w:qFormat/>
    <w:rsid w:val="004543AD"/>
    <w:pPr>
      <w:keepNext/>
      <w:keepLines/>
      <w:spacing w:before="40" w:after="160" w:line="250" w:lineRule="atLeast"/>
      <w:outlineLvl w:val="1"/>
    </w:pPr>
    <w:rPr>
      <w:rFonts w:eastAsiaTheme="majorEastAsia" w:cstheme="majorBidi"/>
      <w:b/>
      <w:sz w:val="17"/>
      <w:szCs w:val="26"/>
    </w:rPr>
  </w:style>
  <w:style w:type="paragraph" w:styleId="Heading3">
    <w:name w:val="heading 3"/>
    <w:basedOn w:val="Normal"/>
    <w:next w:val="Normal"/>
    <w:link w:val="Heading3Char"/>
    <w:uiPriority w:val="1"/>
    <w:qFormat/>
    <w:rsid w:val="004543AD"/>
    <w:pPr>
      <w:keepNext/>
      <w:keepLines/>
      <w:spacing w:before="40" w:after="160" w:line="250" w:lineRule="atLeast"/>
      <w:outlineLvl w:val="2"/>
    </w:pPr>
    <w:rPr>
      <w:rFonts w:eastAsiaTheme="majorEastAsia" w:cstheme="majorBidi"/>
      <w:sz w:val="17"/>
      <w:szCs w:val="24"/>
    </w:rPr>
  </w:style>
  <w:style w:type="paragraph" w:styleId="Heading4">
    <w:name w:val="heading 4"/>
    <w:basedOn w:val="Normal"/>
    <w:next w:val="BodyText"/>
    <w:link w:val="Heading4Char"/>
    <w:uiPriority w:val="1"/>
    <w:qFormat/>
    <w:rsid w:val="004543AD"/>
    <w:pPr>
      <w:keepNext/>
      <w:keepLines/>
      <w:spacing w:before="40" w:after="160" w:line="250" w:lineRule="atLeast"/>
      <w:outlineLvl w:val="3"/>
    </w:pPr>
    <w:rPr>
      <w:rFonts w:eastAsiaTheme="majorEastAsia" w:cstheme="majorBidi"/>
      <w:b/>
      <w:iCs/>
      <w:szCs w:val="17"/>
    </w:rPr>
  </w:style>
  <w:style w:type="paragraph" w:styleId="Heading5">
    <w:name w:val="heading 5"/>
    <w:basedOn w:val="Normal"/>
    <w:next w:val="BodyText"/>
    <w:link w:val="Heading5Char"/>
    <w:uiPriority w:val="1"/>
    <w:semiHidden/>
    <w:qFormat/>
    <w:rsid w:val="004543AD"/>
    <w:pPr>
      <w:keepNext/>
      <w:keepLines/>
      <w:spacing w:before="40" w:after="160" w:line="250" w:lineRule="atLeast"/>
      <w:outlineLvl w:val="4"/>
    </w:pPr>
    <w:rPr>
      <w:rFonts w:eastAsiaTheme="majorEastAsia" w:cstheme="majorBidi"/>
      <w:b/>
      <w:i/>
      <w:sz w:val="17"/>
      <w:szCs w:val="17"/>
    </w:rPr>
  </w:style>
  <w:style w:type="paragraph" w:styleId="Heading6">
    <w:name w:val="heading 6"/>
    <w:basedOn w:val="Normal"/>
    <w:next w:val="Normal"/>
    <w:link w:val="Heading6Char"/>
    <w:uiPriority w:val="1"/>
    <w:semiHidden/>
    <w:qFormat/>
    <w:rsid w:val="004543AD"/>
    <w:pPr>
      <w:keepNext/>
      <w:keepLines/>
      <w:spacing w:before="40" w:after="160" w:line="250" w:lineRule="atLeast"/>
      <w:outlineLvl w:val="5"/>
    </w:pPr>
    <w:rPr>
      <w:rFonts w:eastAsiaTheme="majorEastAsia" w:cstheme="majorBidi"/>
      <w:color w:val="425D12" w:themeColor="accent1" w:themeShade="7F"/>
      <w:sz w:val="17"/>
      <w:szCs w:val="17"/>
    </w:rPr>
  </w:style>
  <w:style w:type="paragraph" w:styleId="Heading7">
    <w:name w:val="heading 7"/>
    <w:basedOn w:val="Normal"/>
    <w:next w:val="Normal"/>
    <w:link w:val="Heading7Char"/>
    <w:uiPriority w:val="1"/>
    <w:semiHidden/>
    <w:qFormat/>
    <w:rsid w:val="004543AD"/>
    <w:pPr>
      <w:keepNext/>
      <w:keepLines/>
      <w:spacing w:before="40" w:after="160" w:line="250" w:lineRule="atLeast"/>
      <w:outlineLvl w:val="6"/>
    </w:pPr>
    <w:rPr>
      <w:rFonts w:eastAsiaTheme="majorEastAsia" w:cstheme="majorBidi"/>
      <w:i/>
      <w:iCs/>
      <w:color w:val="425D12" w:themeColor="accent1" w:themeShade="7F"/>
      <w:sz w:val="17"/>
      <w:szCs w:val="17"/>
    </w:rPr>
  </w:style>
  <w:style w:type="paragraph" w:styleId="Heading8">
    <w:name w:val="heading 8"/>
    <w:basedOn w:val="Normal"/>
    <w:next w:val="Normal"/>
    <w:link w:val="Heading8Char"/>
    <w:uiPriority w:val="1"/>
    <w:semiHidden/>
    <w:qFormat/>
    <w:rsid w:val="004543AD"/>
    <w:pPr>
      <w:keepNext/>
      <w:keepLines/>
      <w:spacing w:before="40" w:after="160" w:line="250" w:lineRule="atLeast"/>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1"/>
    <w:semiHidden/>
    <w:qFormat/>
    <w:rsid w:val="004543AD"/>
    <w:pPr>
      <w:keepNext/>
      <w:keepLines/>
      <w:spacing w:before="40" w:after="160" w:line="250" w:lineRule="atLeast"/>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543AD"/>
    <w:pPr>
      <w:tabs>
        <w:tab w:val="center" w:pos="4513"/>
        <w:tab w:val="right" w:pos="9026"/>
      </w:tabs>
    </w:pPr>
    <w:rPr>
      <w:sz w:val="17"/>
      <w:szCs w:val="17"/>
    </w:rPr>
  </w:style>
  <w:style w:type="character" w:customStyle="1" w:styleId="HeaderChar">
    <w:name w:val="Header Char"/>
    <w:basedOn w:val="DefaultParagraphFont"/>
    <w:link w:val="Header"/>
    <w:uiPriority w:val="99"/>
    <w:semiHidden/>
    <w:rsid w:val="004543AD"/>
    <w:rPr>
      <w:lang w:val="en-GB"/>
    </w:rPr>
  </w:style>
  <w:style w:type="paragraph" w:styleId="Footer">
    <w:name w:val="footer"/>
    <w:basedOn w:val="Normal"/>
    <w:link w:val="FooterChar"/>
    <w:uiPriority w:val="99"/>
    <w:semiHidden/>
    <w:qFormat/>
    <w:rsid w:val="004543AD"/>
    <w:pPr>
      <w:spacing w:line="130" w:lineRule="atLeast"/>
    </w:pPr>
    <w:rPr>
      <w:sz w:val="11"/>
      <w:szCs w:val="17"/>
    </w:rPr>
  </w:style>
  <w:style w:type="character" w:customStyle="1" w:styleId="FooterChar">
    <w:name w:val="Footer Char"/>
    <w:basedOn w:val="DefaultParagraphFont"/>
    <w:link w:val="Footer"/>
    <w:uiPriority w:val="99"/>
    <w:semiHidden/>
    <w:rsid w:val="004543AD"/>
    <w:rPr>
      <w:sz w:val="11"/>
      <w:lang w:val="en-GB"/>
    </w:rPr>
  </w:style>
  <w:style w:type="character" w:customStyle="1" w:styleId="Heading1Char">
    <w:name w:val="Heading 1 Char"/>
    <w:basedOn w:val="DefaultParagraphFont"/>
    <w:link w:val="Heading1"/>
    <w:uiPriority w:val="9"/>
    <w:rsid w:val="004543AD"/>
    <w:rPr>
      <w:rFonts w:eastAsiaTheme="majorEastAsia" w:cstheme="majorBidi"/>
      <w:b/>
      <w:sz w:val="20"/>
      <w:szCs w:val="32"/>
      <w:lang w:val="en-GB"/>
    </w:rPr>
  </w:style>
  <w:style w:type="character" w:customStyle="1" w:styleId="Heading2Char">
    <w:name w:val="Heading 2 Char"/>
    <w:basedOn w:val="DefaultParagraphFont"/>
    <w:link w:val="Heading2"/>
    <w:uiPriority w:val="1"/>
    <w:rsid w:val="004543AD"/>
    <w:rPr>
      <w:rFonts w:eastAsiaTheme="majorEastAsia" w:cstheme="majorBidi"/>
      <w:b/>
      <w:szCs w:val="26"/>
      <w:lang w:val="en-GB"/>
    </w:rPr>
  </w:style>
  <w:style w:type="character" w:customStyle="1" w:styleId="Heading3Char">
    <w:name w:val="Heading 3 Char"/>
    <w:basedOn w:val="DefaultParagraphFont"/>
    <w:link w:val="Heading3"/>
    <w:uiPriority w:val="1"/>
    <w:rsid w:val="004543AD"/>
    <w:rPr>
      <w:rFonts w:eastAsiaTheme="majorEastAsia" w:cstheme="majorBidi"/>
      <w:szCs w:val="24"/>
      <w:lang w:val="en-GB"/>
    </w:rPr>
  </w:style>
  <w:style w:type="character" w:customStyle="1" w:styleId="Heading4Char">
    <w:name w:val="Heading 4 Char"/>
    <w:basedOn w:val="DefaultParagraphFont"/>
    <w:link w:val="Heading4"/>
    <w:uiPriority w:val="1"/>
    <w:rsid w:val="004543AD"/>
    <w:rPr>
      <w:rFonts w:eastAsiaTheme="majorEastAsia" w:cstheme="majorBidi"/>
      <w:b/>
      <w:iCs/>
      <w:sz w:val="20"/>
      <w:lang w:val="en-GB"/>
    </w:rPr>
  </w:style>
  <w:style w:type="character" w:customStyle="1" w:styleId="Heading5Char">
    <w:name w:val="Heading 5 Char"/>
    <w:basedOn w:val="DefaultParagraphFont"/>
    <w:link w:val="Heading5"/>
    <w:uiPriority w:val="1"/>
    <w:semiHidden/>
    <w:rsid w:val="004543AD"/>
    <w:rPr>
      <w:rFonts w:eastAsiaTheme="majorEastAsia" w:cstheme="majorBidi"/>
      <w:b/>
      <w:i/>
      <w:lang w:val="en-GB"/>
    </w:rPr>
  </w:style>
  <w:style w:type="character" w:customStyle="1" w:styleId="Heading6Char">
    <w:name w:val="Heading 6 Char"/>
    <w:basedOn w:val="DefaultParagraphFont"/>
    <w:link w:val="Heading6"/>
    <w:uiPriority w:val="1"/>
    <w:semiHidden/>
    <w:rsid w:val="004543AD"/>
    <w:rPr>
      <w:rFonts w:eastAsiaTheme="majorEastAsia" w:cstheme="majorBidi"/>
      <w:color w:val="425D12" w:themeColor="accent1" w:themeShade="7F"/>
      <w:lang w:val="en-GB"/>
    </w:rPr>
  </w:style>
  <w:style w:type="character" w:customStyle="1" w:styleId="Heading7Char">
    <w:name w:val="Heading 7 Char"/>
    <w:basedOn w:val="DefaultParagraphFont"/>
    <w:link w:val="Heading7"/>
    <w:uiPriority w:val="1"/>
    <w:semiHidden/>
    <w:rsid w:val="004543AD"/>
    <w:rPr>
      <w:rFonts w:eastAsiaTheme="majorEastAsia" w:cstheme="majorBidi"/>
      <w:i/>
      <w:iCs/>
      <w:color w:val="425D12" w:themeColor="accent1" w:themeShade="7F"/>
      <w:lang w:val="en-GB"/>
    </w:rPr>
  </w:style>
  <w:style w:type="character" w:customStyle="1" w:styleId="Heading8Char">
    <w:name w:val="Heading 8 Char"/>
    <w:basedOn w:val="DefaultParagraphFont"/>
    <w:link w:val="Heading8"/>
    <w:uiPriority w:val="1"/>
    <w:semiHidden/>
    <w:rsid w:val="004543AD"/>
    <w:rPr>
      <w:rFonts w:eastAsiaTheme="majorEastAsia" w:cstheme="majorBidi"/>
      <w:color w:val="272727" w:themeColor="text1" w:themeTint="D8"/>
      <w:sz w:val="21"/>
      <w:szCs w:val="21"/>
      <w:lang w:val="en-GB"/>
    </w:rPr>
  </w:style>
  <w:style w:type="character" w:customStyle="1" w:styleId="Heading9Char">
    <w:name w:val="Heading 9 Char"/>
    <w:basedOn w:val="DefaultParagraphFont"/>
    <w:link w:val="Heading9"/>
    <w:uiPriority w:val="1"/>
    <w:semiHidden/>
    <w:rsid w:val="004543AD"/>
    <w:rPr>
      <w:rFonts w:eastAsiaTheme="majorEastAsia" w:cstheme="majorBidi"/>
      <w:i/>
      <w:iCs/>
      <w:color w:val="272727" w:themeColor="text1" w:themeTint="D8"/>
      <w:sz w:val="21"/>
      <w:szCs w:val="21"/>
      <w:lang w:val="en-GB"/>
    </w:rPr>
  </w:style>
  <w:style w:type="paragraph" w:styleId="Title">
    <w:name w:val="Title"/>
    <w:basedOn w:val="Normal"/>
    <w:next w:val="Normal"/>
    <w:link w:val="TitleChar"/>
    <w:uiPriority w:val="10"/>
    <w:semiHidden/>
    <w:qFormat/>
    <w:rsid w:val="00CD44AA"/>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CD44AA"/>
    <w:rPr>
      <w:rFonts w:eastAsiaTheme="majorEastAsia" w:cstheme="majorBidi"/>
      <w:color w:val="323E4F" w:themeColor="text2" w:themeShade="BF"/>
      <w:spacing w:val="5"/>
      <w:kern w:val="28"/>
      <w:sz w:val="52"/>
      <w:szCs w:val="52"/>
      <w:lang w:val="en-GB"/>
    </w:rPr>
  </w:style>
  <w:style w:type="paragraph" w:styleId="Subtitle">
    <w:name w:val="Subtitle"/>
    <w:basedOn w:val="Normal"/>
    <w:next w:val="Normal"/>
    <w:link w:val="SubtitleChar"/>
    <w:uiPriority w:val="11"/>
    <w:semiHidden/>
    <w:qFormat/>
    <w:rsid w:val="00CD44AA"/>
    <w:pPr>
      <w:numPr>
        <w:ilvl w:val="1"/>
      </w:numPr>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11"/>
    <w:semiHidden/>
    <w:rsid w:val="00CD44AA"/>
    <w:rPr>
      <w:rFonts w:eastAsiaTheme="majorEastAsia" w:cstheme="majorBidi"/>
      <w:i/>
      <w:iCs/>
      <w:color w:val="86BC25" w:themeColor="accent1"/>
      <w:spacing w:val="15"/>
      <w:sz w:val="24"/>
      <w:szCs w:val="24"/>
      <w:lang w:val="en-GB"/>
    </w:rPr>
  </w:style>
  <w:style w:type="character" w:styleId="SubtleEmphasis">
    <w:name w:val="Subtle Emphasis"/>
    <w:basedOn w:val="DefaultParagraphFont"/>
    <w:uiPriority w:val="19"/>
    <w:semiHidden/>
    <w:qFormat/>
    <w:rsid w:val="00CD44AA"/>
    <w:rPr>
      <w:i/>
      <w:iCs/>
      <w:color w:val="808080" w:themeColor="text1" w:themeTint="7F"/>
      <w:lang w:val="en-GB"/>
    </w:rPr>
  </w:style>
  <w:style w:type="character" w:styleId="IntenseEmphasis">
    <w:name w:val="Intense Emphasis"/>
    <w:basedOn w:val="DefaultParagraphFont"/>
    <w:uiPriority w:val="99"/>
    <w:semiHidden/>
    <w:qFormat/>
    <w:rsid w:val="004543AD"/>
    <w:rPr>
      <w:i/>
      <w:iCs/>
      <w:color w:val="86BC25" w:themeColor="accent1"/>
    </w:rPr>
  </w:style>
  <w:style w:type="character" w:styleId="Strong">
    <w:name w:val="Strong"/>
    <w:basedOn w:val="DefaultParagraphFont"/>
    <w:uiPriority w:val="22"/>
    <w:semiHidden/>
    <w:qFormat/>
    <w:rsid w:val="00CD44AA"/>
    <w:rPr>
      <w:b/>
      <w:bCs/>
      <w:lang w:val="en-GB"/>
    </w:rPr>
  </w:style>
  <w:style w:type="paragraph" w:styleId="IntenseQuote">
    <w:name w:val="Intense Quote"/>
    <w:basedOn w:val="Normal"/>
    <w:next w:val="Normal"/>
    <w:link w:val="IntenseQuoteChar"/>
    <w:uiPriority w:val="99"/>
    <w:semiHidden/>
    <w:qFormat/>
    <w:rsid w:val="004543AD"/>
    <w:pPr>
      <w:pBdr>
        <w:top w:val="single" w:sz="4" w:space="10" w:color="86BC25" w:themeColor="accent1"/>
        <w:bottom w:val="single" w:sz="4" w:space="10" w:color="86BC25" w:themeColor="accent1"/>
      </w:pBdr>
      <w:spacing w:before="360" w:after="360"/>
      <w:ind w:left="864" w:right="864"/>
      <w:jc w:val="center"/>
    </w:pPr>
    <w:rPr>
      <w:i/>
      <w:iCs/>
      <w:color w:val="86BC25" w:themeColor="accent1"/>
      <w:sz w:val="17"/>
      <w:szCs w:val="17"/>
    </w:rPr>
  </w:style>
  <w:style w:type="character" w:customStyle="1" w:styleId="IntenseQuoteChar">
    <w:name w:val="Intense Quote Char"/>
    <w:basedOn w:val="DefaultParagraphFont"/>
    <w:link w:val="IntenseQuote"/>
    <w:uiPriority w:val="99"/>
    <w:semiHidden/>
    <w:rsid w:val="004543AD"/>
    <w:rPr>
      <w:i/>
      <w:iCs/>
      <w:color w:val="86BC25" w:themeColor="accent1"/>
      <w:lang w:val="en-GB"/>
    </w:rPr>
  </w:style>
  <w:style w:type="character" w:styleId="SubtleReference">
    <w:name w:val="Subtle Reference"/>
    <w:basedOn w:val="DefaultParagraphFont"/>
    <w:uiPriority w:val="31"/>
    <w:semiHidden/>
    <w:qFormat/>
    <w:rsid w:val="00CD44AA"/>
    <w:rPr>
      <w:smallCaps/>
      <w:color w:val="046A38" w:themeColor="accent2"/>
      <w:u w:val="single"/>
      <w:lang w:val="en-GB"/>
    </w:rPr>
  </w:style>
  <w:style w:type="character" w:styleId="IntenseReference">
    <w:name w:val="Intense Reference"/>
    <w:basedOn w:val="DefaultParagraphFont"/>
    <w:uiPriority w:val="99"/>
    <w:semiHidden/>
    <w:qFormat/>
    <w:rsid w:val="004543AD"/>
    <w:rPr>
      <w:b/>
      <w:bCs/>
      <w:smallCaps/>
      <w:color w:val="86BC25" w:themeColor="accent1"/>
      <w:spacing w:val="5"/>
    </w:rPr>
  </w:style>
  <w:style w:type="paragraph" w:styleId="Caption">
    <w:name w:val="caption"/>
    <w:uiPriority w:val="3"/>
    <w:qFormat/>
    <w:rsid w:val="004543AD"/>
    <w:pPr>
      <w:spacing w:before="60" w:after="60" w:line="180" w:lineRule="atLeast"/>
    </w:pPr>
    <w:rPr>
      <w:rFonts w:eastAsia="Times New Roman" w:cs="Times New Roman"/>
      <w:bCs/>
      <w:sz w:val="16"/>
      <w:lang w:val="en-GB" w:bidi="en-US"/>
    </w:rPr>
  </w:style>
  <w:style w:type="paragraph" w:styleId="TOC1">
    <w:name w:val="toc 1"/>
    <w:basedOn w:val="Normal"/>
    <w:next w:val="Normal"/>
    <w:uiPriority w:val="39"/>
    <w:semiHidden/>
    <w:rsid w:val="00CD44AA"/>
    <w:pPr>
      <w:tabs>
        <w:tab w:val="right" w:pos="6935"/>
      </w:tabs>
      <w:spacing w:after="120" w:line="360" w:lineRule="atLeast"/>
      <w:ind w:right="567"/>
    </w:pPr>
    <w:rPr>
      <w:sz w:val="28"/>
    </w:rPr>
  </w:style>
  <w:style w:type="paragraph" w:styleId="TOC2">
    <w:name w:val="toc 2"/>
    <w:basedOn w:val="Normal"/>
    <w:next w:val="Normal"/>
    <w:uiPriority w:val="39"/>
    <w:semiHidden/>
    <w:rsid w:val="00CD44AA"/>
    <w:pPr>
      <w:spacing w:after="100"/>
      <w:ind w:right="567"/>
      <w:contextualSpacing/>
    </w:pPr>
  </w:style>
  <w:style w:type="paragraph" w:styleId="TOC3">
    <w:name w:val="toc 3"/>
    <w:basedOn w:val="Normal"/>
    <w:next w:val="Normal"/>
    <w:uiPriority w:val="39"/>
    <w:semiHidden/>
    <w:rsid w:val="00CD44AA"/>
    <w:pPr>
      <w:spacing w:after="100"/>
      <w:ind w:left="284" w:right="567"/>
      <w:contextualSpacing/>
    </w:pPr>
  </w:style>
  <w:style w:type="paragraph" w:styleId="TOC4">
    <w:name w:val="toc 4"/>
    <w:basedOn w:val="Normal"/>
    <w:next w:val="Normal"/>
    <w:uiPriority w:val="39"/>
    <w:semiHidden/>
    <w:rsid w:val="00CD44AA"/>
    <w:pPr>
      <w:spacing w:after="100"/>
      <w:ind w:left="567" w:right="567"/>
      <w:contextualSpacing/>
    </w:pPr>
  </w:style>
  <w:style w:type="paragraph" w:styleId="TOC5">
    <w:name w:val="toc 5"/>
    <w:basedOn w:val="Normal"/>
    <w:next w:val="Normal"/>
    <w:uiPriority w:val="39"/>
    <w:semiHidden/>
    <w:rsid w:val="00CD44AA"/>
    <w:pPr>
      <w:spacing w:after="100"/>
      <w:ind w:left="567" w:right="567"/>
      <w:contextualSpacing/>
    </w:pPr>
  </w:style>
  <w:style w:type="paragraph" w:styleId="TOC6">
    <w:name w:val="toc 6"/>
    <w:basedOn w:val="Normal"/>
    <w:next w:val="Normal"/>
    <w:uiPriority w:val="39"/>
    <w:semiHidden/>
    <w:rsid w:val="00CD44AA"/>
    <w:pPr>
      <w:spacing w:after="100"/>
      <w:ind w:left="567" w:right="567"/>
      <w:contextualSpacing/>
    </w:pPr>
  </w:style>
  <w:style w:type="paragraph" w:styleId="TOC7">
    <w:name w:val="toc 7"/>
    <w:basedOn w:val="Normal"/>
    <w:next w:val="Normal"/>
    <w:uiPriority w:val="39"/>
    <w:semiHidden/>
    <w:rsid w:val="00CD44AA"/>
    <w:pPr>
      <w:spacing w:after="100"/>
      <w:ind w:left="567" w:right="567"/>
      <w:contextualSpacing/>
    </w:pPr>
  </w:style>
  <w:style w:type="paragraph" w:styleId="TOC8">
    <w:name w:val="toc 8"/>
    <w:basedOn w:val="Normal"/>
    <w:next w:val="Normal"/>
    <w:uiPriority w:val="39"/>
    <w:semiHidden/>
    <w:rsid w:val="00CD44AA"/>
    <w:pPr>
      <w:spacing w:after="100"/>
      <w:ind w:left="567" w:right="567"/>
      <w:contextualSpacing/>
    </w:pPr>
  </w:style>
  <w:style w:type="paragraph" w:styleId="TOC9">
    <w:name w:val="toc 9"/>
    <w:basedOn w:val="Normal"/>
    <w:next w:val="Normal"/>
    <w:uiPriority w:val="39"/>
    <w:semiHidden/>
    <w:rsid w:val="00CD44AA"/>
    <w:pPr>
      <w:spacing w:after="100"/>
      <w:ind w:left="567" w:right="567"/>
      <w:contextualSpacing/>
    </w:pPr>
  </w:style>
  <w:style w:type="paragraph" w:styleId="TOCHeading">
    <w:name w:val="TOC Heading"/>
    <w:next w:val="Normal"/>
    <w:uiPriority w:val="39"/>
    <w:semiHidden/>
    <w:rsid w:val="00CD44AA"/>
    <w:pPr>
      <w:spacing w:after="480" w:line="720" w:lineRule="atLeast"/>
    </w:pPr>
    <w:rPr>
      <w:rFonts w:eastAsiaTheme="majorEastAsia" w:cstheme="majorBidi"/>
      <w:bCs/>
      <w:sz w:val="60"/>
      <w:szCs w:val="28"/>
      <w:lang w:val="en-GB"/>
    </w:rPr>
  </w:style>
  <w:style w:type="paragraph" w:styleId="BlockText">
    <w:name w:val="Block Text"/>
    <w:basedOn w:val="Normal"/>
    <w:uiPriority w:val="99"/>
    <w:semiHidden/>
    <w:rsid w:val="004543AD"/>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sz w:val="17"/>
      <w:szCs w:val="17"/>
    </w:rPr>
  </w:style>
  <w:style w:type="paragraph" w:styleId="EndnoteText">
    <w:name w:val="endnote text"/>
    <w:basedOn w:val="Normal"/>
    <w:link w:val="EndnoteTextChar"/>
    <w:uiPriority w:val="8"/>
    <w:semiHidden/>
    <w:qFormat/>
    <w:rsid w:val="004543AD"/>
    <w:pPr>
      <w:spacing w:line="240" w:lineRule="auto"/>
    </w:pPr>
    <w:rPr>
      <w:sz w:val="17"/>
      <w:szCs w:val="17"/>
    </w:rPr>
  </w:style>
  <w:style w:type="character" w:customStyle="1" w:styleId="EndnoteTextChar">
    <w:name w:val="Endnote Text Char"/>
    <w:basedOn w:val="DefaultParagraphFont"/>
    <w:link w:val="EndnoteText"/>
    <w:uiPriority w:val="8"/>
    <w:semiHidden/>
    <w:rsid w:val="004543AD"/>
    <w:rPr>
      <w:lang w:val="en-GB"/>
    </w:rPr>
  </w:style>
  <w:style w:type="character" w:styleId="EndnoteReference">
    <w:name w:val="endnote reference"/>
    <w:basedOn w:val="DefaultParagraphFont"/>
    <w:uiPriority w:val="99"/>
    <w:semiHidden/>
    <w:rsid w:val="004543AD"/>
    <w:rPr>
      <w:vertAlign w:val="superscript"/>
    </w:rPr>
  </w:style>
  <w:style w:type="paragraph" w:styleId="FootnoteText">
    <w:name w:val="footnote text"/>
    <w:basedOn w:val="Normal"/>
    <w:link w:val="FootnoteTextChar"/>
    <w:uiPriority w:val="8"/>
    <w:semiHidden/>
    <w:qFormat/>
    <w:rsid w:val="004543AD"/>
    <w:pPr>
      <w:spacing w:line="240" w:lineRule="auto"/>
    </w:pPr>
    <w:rPr>
      <w:sz w:val="17"/>
      <w:szCs w:val="17"/>
    </w:rPr>
  </w:style>
  <w:style w:type="character" w:customStyle="1" w:styleId="FootnoteTextChar">
    <w:name w:val="Footnote Text Char"/>
    <w:basedOn w:val="DefaultParagraphFont"/>
    <w:link w:val="FootnoteText"/>
    <w:uiPriority w:val="8"/>
    <w:semiHidden/>
    <w:rsid w:val="004543AD"/>
    <w:rPr>
      <w:lang w:val="en-GB"/>
    </w:rPr>
  </w:style>
  <w:style w:type="paragraph" w:styleId="ListBullet">
    <w:name w:val="List Bullet"/>
    <w:basedOn w:val="Normal"/>
    <w:uiPriority w:val="3"/>
    <w:qFormat/>
    <w:rsid w:val="004543AD"/>
    <w:pPr>
      <w:numPr>
        <w:numId w:val="10"/>
      </w:numPr>
      <w:contextualSpacing/>
    </w:pPr>
    <w:rPr>
      <w:sz w:val="17"/>
      <w:szCs w:val="17"/>
    </w:rPr>
  </w:style>
  <w:style w:type="paragraph" w:styleId="ListNumber">
    <w:name w:val="List Number"/>
    <w:basedOn w:val="Normal"/>
    <w:uiPriority w:val="3"/>
    <w:qFormat/>
    <w:rsid w:val="004543AD"/>
    <w:pPr>
      <w:numPr>
        <w:numId w:val="14"/>
      </w:numPr>
      <w:contextualSpacing/>
    </w:pPr>
    <w:rPr>
      <w:sz w:val="17"/>
      <w:szCs w:val="17"/>
    </w:rPr>
  </w:style>
  <w:style w:type="character" w:styleId="PageNumber">
    <w:name w:val="page number"/>
    <w:basedOn w:val="DefaultParagraphFont"/>
    <w:uiPriority w:val="99"/>
    <w:semiHidden/>
    <w:rsid w:val="00CD44AA"/>
    <w:rPr>
      <w:lang w:val="en-GB"/>
    </w:rPr>
  </w:style>
  <w:style w:type="paragraph" w:customStyle="1" w:styleId="Template">
    <w:name w:val="Template"/>
    <w:uiPriority w:val="9"/>
    <w:semiHidden/>
    <w:rsid w:val="00893791"/>
    <w:rPr>
      <w:noProof/>
      <w:sz w:val="16"/>
      <w:lang w:val="en-GB"/>
    </w:rPr>
  </w:style>
  <w:style w:type="paragraph" w:customStyle="1" w:styleId="Template-Adresse">
    <w:name w:val="Template - Adresse"/>
    <w:basedOn w:val="Normal"/>
    <w:uiPriority w:val="9"/>
    <w:semiHidden/>
    <w:rsid w:val="00CD44AA"/>
    <w:pPr>
      <w:tabs>
        <w:tab w:val="left" w:pos="567"/>
      </w:tabs>
      <w:spacing w:line="280" w:lineRule="atLeast"/>
    </w:pPr>
    <w:rPr>
      <w:noProof/>
      <w:sz w:val="16"/>
    </w:rPr>
  </w:style>
  <w:style w:type="paragraph" w:customStyle="1" w:styleId="Template-Virksomhedsnavn">
    <w:name w:val="Template - Virksomheds navn"/>
    <w:basedOn w:val="Template-Adresse"/>
    <w:next w:val="Template-Adresse"/>
    <w:uiPriority w:val="9"/>
    <w:semiHidden/>
    <w:rsid w:val="007E373C"/>
    <w:pPr>
      <w:spacing w:line="270" w:lineRule="atLeast"/>
    </w:pPr>
    <w:rPr>
      <w:b/>
    </w:rPr>
  </w:style>
  <w:style w:type="paragraph" w:styleId="TOAHeading">
    <w:name w:val="toa heading"/>
    <w:basedOn w:val="Normal"/>
    <w:next w:val="Normal"/>
    <w:uiPriority w:val="99"/>
    <w:semiHidden/>
    <w:rsid w:val="00CD44AA"/>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semiHidden/>
    <w:rsid w:val="00CD44AA"/>
  </w:style>
  <w:style w:type="paragraph" w:styleId="Signature">
    <w:name w:val="Signature"/>
    <w:basedOn w:val="Normal"/>
    <w:link w:val="SignatureChar"/>
    <w:uiPriority w:val="99"/>
    <w:semiHidden/>
    <w:rsid w:val="00CD44AA"/>
    <w:pPr>
      <w:keepNext/>
      <w:keepLines/>
    </w:pPr>
  </w:style>
  <w:style w:type="character" w:customStyle="1" w:styleId="SignatureChar">
    <w:name w:val="Signature Char"/>
    <w:basedOn w:val="DefaultParagraphFont"/>
    <w:link w:val="Signature"/>
    <w:uiPriority w:val="99"/>
    <w:semiHidden/>
    <w:rsid w:val="00CD44AA"/>
    <w:rPr>
      <w:sz w:val="18"/>
      <w:szCs w:val="18"/>
      <w:lang w:val="en-GB"/>
    </w:rPr>
  </w:style>
  <w:style w:type="character" w:styleId="PlaceholderText">
    <w:name w:val="Placeholder Text"/>
    <w:basedOn w:val="DefaultParagraphFont"/>
    <w:uiPriority w:val="99"/>
    <w:semiHidden/>
    <w:rsid w:val="00CD44AA"/>
    <w:rPr>
      <w:color w:val="808080"/>
      <w:lang w:val="en-GB"/>
    </w:rPr>
  </w:style>
  <w:style w:type="paragraph" w:customStyle="1" w:styleId="Table">
    <w:name w:val="Table"/>
    <w:uiPriority w:val="99"/>
    <w:semiHidden/>
    <w:rsid w:val="00983B74"/>
    <w:pPr>
      <w:spacing w:before="40" w:after="40"/>
      <w:ind w:left="113" w:right="113"/>
    </w:pPr>
    <w:rPr>
      <w:sz w:val="16"/>
      <w:lang w:val="en-GB"/>
    </w:rPr>
  </w:style>
  <w:style w:type="paragraph" w:customStyle="1" w:styleId="Table-Text">
    <w:name w:val="Table - Text"/>
    <w:basedOn w:val="Table"/>
    <w:uiPriority w:val="99"/>
    <w:semiHidden/>
    <w:rsid w:val="00424709"/>
  </w:style>
  <w:style w:type="paragraph" w:customStyle="1" w:styleId="Table-TextTotal">
    <w:name w:val="Table - Text Total"/>
    <w:basedOn w:val="Table-Text"/>
    <w:uiPriority w:val="99"/>
    <w:semiHidden/>
    <w:rsid w:val="00424709"/>
    <w:rPr>
      <w:b/>
    </w:rPr>
  </w:style>
  <w:style w:type="paragraph" w:customStyle="1" w:styleId="Table-Numbers">
    <w:name w:val="Table - Numbers"/>
    <w:basedOn w:val="Table"/>
    <w:uiPriority w:val="99"/>
    <w:semiHidden/>
    <w:rsid w:val="00893791"/>
    <w:pPr>
      <w:jc w:val="right"/>
    </w:pPr>
  </w:style>
  <w:style w:type="paragraph" w:customStyle="1" w:styleId="Table-NumbersTotal">
    <w:name w:val="Table - Numbers Total"/>
    <w:basedOn w:val="Table-Numbers"/>
    <w:uiPriority w:val="99"/>
    <w:semiHidden/>
    <w:rsid w:val="00424709"/>
    <w:rPr>
      <w:b/>
    </w:rPr>
  </w:style>
  <w:style w:type="paragraph" w:styleId="Quote">
    <w:name w:val="Quote"/>
    <w:basedOn w:val="Normal"/>
    <w:next w:val="Normal"/>
    <w:link w:val="QuoteChar"/>
    <w:uiPriority w:val="29"/>
    <w:semiHidden/>
    <w:qFormat/>
    <w:rsid w:val="00CD44AA"/>
    <w:rPr>
      <w:i/>
      <w:iCs/>
      <w:color w:val="000000" w:themeColor="text1"/>
    </w:rPr>
  </w:style>
  <w:style w:type="character" w:customStyle="1" w:styleId="QuoteChar">
    <w:name w:val="Quote Char"/>
    <w:basedOn w:val="DefaultParagraphFont"/>
    <w:link w:val="Quote"/>
    <w:uiPriority w:val="29"/>
    <w:semiHidden/>
    <w:rsid w:val="00CD44AA"/>
    <w:rPr>
      <w:i/>
      <w:iCs/>
      <w:color w:val="000000" w:themeColor="text1"/>
      <w:sz w:val="18"/>
      <w:szCs w:val="18"/>
      <w:lang w:val="en-GB"/>
    </w:rPr>
  </w:style>
  <w:style w:type="character" w:styleId="BookTitle">
    <w:name w:val="Book Title"/>
    <w:basedOn w:val="DefaultParagraphFont"/>
    <w:uiPriority w:val="99"/>
    <w:semiHidden/>
    <w:qFormat/>
    <w:rsid w:val="004543AD"/>
    <w:rPr>
      <w:b/>
      <w:bCs/>
      <w:smallCaps/>
      <w:spacing w:val="5"/>
    </w:rPr>
  </w:style>
  <w:style w:type="paragraph" w:styleId="TableofAuthorities">
    <w:name w:val="table of authorities"/>
    <w:basedOn w:val="Normal"/>
    <w:next w:val="Normal"/>
    <w:uiPriority w:val="99"/>
    <w:semiHidden/>
    <w:rsid w:val="00CD44AA"/>
    <w:pPr>
      <w:ind w:left="180" w:hanging="180"/>
    </w:pPr>
  </w:style>
  <w:style w:type="paragraph" w:styleId="NormalIndent">
    <w:name w:val="Normal Indent"/>
    <w:basedOn w:val="Normal"/>
    <w:uiPriority w:val="99"/>
    <w:semiHidden/>
    <w:rsid w:val="00CD44AA"/>
    <w:pPr>
      <w:ind w:left="1304"/>
    </w:pPr>
  </w:style>
  <w:style w:type="table" w:styleId="TableGrid">
    <w:name w:val="Table Grid"/>
    <w:basedOn w:val="TableNormal"/>
    <w:uiPriority w:val="9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DocumentHeading">
    <w:name w:val="Document Heading"/>
    <w:basedOn w:val="Normal"/>
    <w:next w:val="BodyText"/>
    <w:uiPriority w:val="99"/>
    <w:semiHidden/>
    <w:rsid w:val="004543AD"/>
    <w:pPr>
      <w:spacing w:before="240" w:after="240"/>
      <w:contextualSpacing/>
    </w:pPr>
    <w:rPr>
      <w:b/>
      <w:sz w:val="17"/>
      <w:szCs w:val="17"/>
    </w:rPr>
  </w:style>
  <w:style w:type="paragraph" w:customStyle="1" w:styleId="DocumentName">
    <w:name w:val="Document Name"/>
    <w:basedOn w:val="Normal"/>
    <w:uiPriority w:val="99"/>
    <w:semiHidden/>
    <w:rsid w:val="004543AD"/>
    <w:pPr>
      <w:spacing w:line="360" w:lineRule="atLeast"/>
    </w:pPr>
    <w:rPr>
      <w:b/>
      <w:caps/>
      <w:sz w:val="28"/>
      <w:szCs w:val="17"/>
    </w:rPr>
  </w:style>
  <w:style w:type="paragraph" w:customStyle="1" w:styleId="Template-Dato">
    <w:name w:val="Template - Dato"/>
    <w:basedOn w:val="Normal"/>
    <w:uiPriority w:val="9"/>
    <w:semiHidden/>
    <w:rsid w:val="00CD44AA"/>
    <w:pPr>
      <w:spacing w:line="280" w:lineRule="atLeast"/>
    </w:pPr>
    <w:rPr>
      <w:noProof/>
      <w:sz w:val="16"/>
    </w:rPr>
  </w:style>
  <w:style w:type="numbering" w:styleId="111111">
    <w:name w:val="Outline List 2"/>
    <w:basedOn w:val="NoList"/>
    <w:uiPriority w:val="99"/>
    <w:semiHidden/>
    <w:rsid w:val="004543AD"/>
    <w:pPr>
      <w:numPr>
        <w:numId w:val="6"/>
      </w:numPr>
    </w:pPr>
  </w:style>
  <w:style w:type="numbering" w:styleId="1ai">
    <w:name w:val="Outline List 1"/>
    <w:basedOn w:val="NoList"/>
    <w:uiPriority w:val="99"/>
    <w:semiHidden/>
    <w:rsid w:val="004543AD"/>
    <w:pPr>
      <w:numPr>
        <w:numId w:val="7"/>
      </w:numPr>
    </w:pPr>
  </w:style>
  <w:style w:type="numbering" w:styleId="ArticleSection">
    <w:name w:val="Outline List 3"/>
    <w:basedOn w:val="NoList"/>
    <w:uiPriority w:val="99"/>
    <w:semiHidden/>
    <w:rsid w:val="004543AD"/>
    <w:pPr>
      <w:numPr>
        <w:numId w:val="8"/>
      </w:numPr>
    </w:pPr>
  </w:style>
  <w:style w:type="paragraph" w:styleId="BalloonText">
    <w:name w:val="Balloon Text"/>
    <w:basedOn w:val="Normal"/>
    <w:link w:val="BalloonTextChar"/>
    <w:uiPriority w:val="99"/>
    <w:semiHidden/>
    <w:rsid w:val="00454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AD"/>
    <w:rPr>
      <w:rFonts w:ascii="Tahoma" w:hAnsi="Tahoma" w:cs="Tahoma"/>
      <w:sz w:val="16"/>
      <w:szCs w:val="16"/>
      <w:lang w:val="en-GB"/>
    </w:rPr>
  </w:style>
  <w:style w:type="paragraph" w:styleId="Bibliography">
    <w:name w:val="Bibliography"/>
    <w:basedOn w:val="Normal"/>
    <w:next w:val="Normal"/>
    <w:uiPriority w:val="99"/>
    <w:semiHidden/>
    <w:rsid w:val="004543AD"/>
    <w:rPr>
      <w:sz w:val="17"/>
      <w:szCs w:val="17"/>
    </w:rPr>
  </w:style>
  <w:style w:type="paragraph" w:styleId="BodyText">
    <w:name w:val="Body Text"/>
    <w:basedOn w:val="Normal"/>
    <w:link w:val="BodyTextChar"/>
    <w:semiHidden/>
    <w:qFormat/>
    <w:rsid w:val="004543AD"/>
    <w:pPr>
      <w:spacing w:after="240"/>
    </w:pPr>
    <w:rPr>
      <w:sz w:val="17"/>
      <w:szCs w:val="17"/>
    </w:rPr>
  </w:style>
  <w:style w:type="character" w:customStyle="1" w:styleId="BodyTextChar">
    <w:name w:val="Body Text Char"/>
    <w:basedOn w:val="DefaultParagraphFont"/>
    <w:link w:val="BodyText"/>
    <w:semiHidden/>
    <w:rsid w:val="004543AD"/>
    <w:rPr>
      <w:lang w:val="en-GB"/>
    </w:rPr>
  </w:style>
  <w:style w:type="paragraph" w:styleId="BodyText2">
    <w:name w:val="Body Text 2"/>
    <w:basedOn w:val="Normal"/>
    <w:link w:val="BodyText2Char"/>
    <w:uiPriority w:val="99"/>
    <w:semiHidden/>
    <w:rsid w:val="004543AD"/>
    <w:pPr>
      <w:spacing w:after="120" w:line="480" w:lineRule="auto"/>
    </w:pPr>
    <w:rPr>
      <w:sz w:val="17"/>
      <w:szCs w:val="17"/>
    </w:rPr>
  </w:style>
  <w:style w:type="character" w:customStyle="1" w:styleId="BodyText2Char">
    <w:name w:val="Body Text 2 Char"/>
    <w:basedOn w:val="DefaultParagraphFont"/>
    <w:link w:val="BodyText2"/>
    <w:uiPriority w:val="99"/>
    <w:semiHidden/>
    <w:rsid w:val="004543AD"/>
    <w:rPr>
      <w:lang w:val="en-GB"/>
    </w:rPr>
  </w:style>
  <w:style w:type="paragraph" w:styleId="BodyText3">
    <w:name w:val="Body Text 3"/>
    <w:basedOn w:val="Normal"/>
    <w:link w:val="BodyText3Char"/>
    <w:uiPriority w:val="99"/>
    <w:semiHidden/>
    <w:rsid w:val="004543AD"/>
    <w:pPr>
      <w:spacing w:after="120"/>
    </w:pPr>
    <w:rPr>
      <w:sz w:val="16"/>
      <w:szCs w:val="16"/>
    </w:rPr>
  </w:style>
  <w:style w:type="character" w:customStyle="1" w:styleId="BodyText3Char">
    <w:name w:val="Body Text 3 Char"/>
    <w:basedOn w:val="DefaultParagraphFont"/>
    <w:link w:val="BodyText3"/>
    <w:uiPriority w:val="99"/>
    <w:semiHidden/>
    <w:rsid w:val="004543AD"/>
    <w:rPr>
      <w:sz w:val="16"/>
      <w:szCs w:val="16"/>
      <w:lang w:val="en-GB"/>
    </w:rPr>
  </w:style>
  <w:style w:type="paragraph" w:styleId="BodyTextFirstIndent">
    <w:name w:val="Body Text First Indent"/>
    <w:basedOn w:val="BodyText"/>
    <w:link w:val="BodyTextFirstIndentChar"/>
    <w:uiPriority w:val="99"/>
    <w:semiHidden/>
    <w:rsid w:val="004543AD"/>
    <w:pPr>
      <w:ind w:firstLine="360"/>
    </w:pPr>
  </w:style>
  <w:style w:type="character" w:customStyle="1" w:styleId="BodyTextFirstIndentChar">
    <w:name w:val="Body Text First Indent Char"/>
    <w:basedOn w:val="BodyTextChar"/>
    <w:link w:val="BodyTextFirstIndent"/>
    <w:uiPriority w:val="99"/>
    <w:semiHidden/>
    <w:rsid w:val="004543AD"/>
    <w:rPr>
      <w:lang w:val="en-GB"/>
    </w:rPr>
  </w:style>
  <w:style w:type="paragraph" w:styleId="BodyTextIndent">
    <w:name w:val="Body Text Indent"/>
    <w:basedOn w:val="Normal"/>
    <w:link w:val="BodyTextIndentChar"/>
    <w:uiPriority w:val="99"/>
    <w:semiHidden/>
    <w:rsid w:val="004543AD"/>
    <w:pPr>
      <w:spacing w:after="120"/>
      <w:ind w:left="283"/>
    </w:pPr>
    <w:rPr>
      <w:sz w:val="17"/>
      <w:szCs w:val="17"/>
    </w:rPr>
  </w:style>
  <w:style w:type="character" w:customStyle="1" w:styleId="BodyTextIndentChar">
    <w:name w:val="Body Text Indent Char"/>
    <w:basedOn w:val="DefaultParagraphFont"/>
    <w:link w:val="BodyTextIndent"/>
    <w:uiPriority w:val="99"/>
    <w:semiHidden/>
    <w:rsid w:val="004543AD"/>
    <w:rPr>
      <w:lang w:val="en-GB"/>
    </w:rPr>
  </w:style>
  <w:style w:type="paragraph" w:styleId="BodyTextFirstIndent2">
    <w:name w:val="Body Text First Indent 2"/>
    <w:basedOn w:val="BodyTextIndent"/>
    <w:link w:val="BodyTextFirstIndent2Char"/>
    <w:uiPriority w:val="99"/>
    <w:semiHidden/>
    <w:rsid w:val="004543A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543AD"/>
    <w:rPr>
      <w:lang w:val="en-GB"/>
    </w:rPr>
  </w:style>
  <w:style w:type="paragraph" w:styleId="BodyTextIndent2">
    <w:name w:val="Body Text Indent 2"/>
    <w:basedOn w:val="Normal"/>
    <w:link w:val="BodyTextIndent2Char"/>
    <w:uiPriority w:val="99"/>
    <w:semiHidden/>
    <w:rsid w:val="004543AD"/>
    <w:pPr>
      <w:spacing w:after="120" w:line="480" w:lineRule="auto"/>
      <w:ind w:left="283"/>
    </w:pPr>
    <w:rPr>
      <w:sz w:val="17"/>
      <w:szCs w:val="17"/>
    </w:rPr>
  </w:style>
  <w:style w:type="character" w:customStyle="1" w:styleId="BodyTextIndent2Char">
    <w:name w:val="Body Text Indent 2 Char"/>
    <w:basedOn w:val="DefaultParagraphFont"/>
    <w:link w:val="BodyTextIndent2"/>
    <w:uiPriority w:val="99"/>
    <w:semiHidden/>
    <w:rsid w:val="004543AD"/>
    <w:rPr>
      <w:lang w:val="en-GB"/>
    </w:rPr>
  </w:style>
  <w:style w:type="paragraph" w:styleId="BodyTextIndent3">
    <w:name w:val="Body Text Indent 3"/>
    <w:basedOn w:val="Normal"/>
    <w:link w:val="BodyTextIndent3Char"/>
    <w:uiPriority w:val="99"/>
    <w:semiHidden/>
    <w:rsid w:val="004543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43AD"/>
    <w:rPr>
      <w:sz w:val="16"/>
      <w:szCs w:val="16"/>
      <w:lang w:val="en-GB"/>
    </w:rPr>
  </w:style>
  <w:style w:type="paragraph" w:customStyle="1" w:styleId="Boilerplate">
    <w:name w:val="Boilerplate"/>
    <w:uiPriority w:val="99"/>
    <w:semiHidden/>
    <w:qFormat/>
    <w:rsid w:val="004543AD"/>
    <w:pPr>
      <w:spacing w:after="240" w:line="280" w:lineRule="exact"/>
    </w:pPr>
    <w:rPr>
      <w:rFonts w:eastAsia="Times New Roman" w:cs="Times New Roman"/>
      <w:sz w:val="16"/>
      <w:lang w:val="en-GB" w:bidi="en-US"/>
    </w:rPr>
  </w:style>
  <w:style w:type="paragraph" w:customStyle="1" w:styleId="Boilerplatesmall">
    <w:name w:val="Boilerplate small"/>
    <w:uiPriority w:val="99"/>
    <w:semiHidden/>
    <w:qFormat/>
    <w:rsid w:val="004543AD"/>
    <w:pPr>
      <w:spacing w:line="130" w:lineRule="exact"/>
    </w:pPr>
    <w:rPr>
      <w:rFonts w:eastAsia="Times New Roman" w:cs="Times New Roman"/>
      <w:noProof/>
      <w:color w:val="7F7F7F" w:themeColor="text1" w:themeTint="80"/>
      <w:sz w:val="12"/>
      <w:lang w:val="en-GB" w:bidi="en-US"/>
    </w:rPr>
  </w:style>
  <w:style w:type="paragraph" w:customStyle="1" w:styleId="Captionheading">
    <w:name w:val="Caption heading"/>
    <w:next w:val="Caption"/>
    <w:uiPriority w:val="99"/>
    <w:semiHidden/>
    <w:qFormat/>
    <w:rsid w:val="004543AD"/>
    <w:pPr>
      <w:spacing w:before="60" w:after="60"/>
    </w:pPr>
    <w:rPr>
      <w:rFonts w:eastAsia="Times New Roman" w:cs="Times New Roman"/>
      <w:b/>
      <w:lang w:val="en-GB" w:bidi="en-US"/>
    </w:rPr>
  </w:style>
  <w:style w:type="paragraph" w:styleId="Closing">
    <w:name w:val="Closing"/>
    <w:basedOn w:val="Normal"/>
    <w:link w:val="ClosingChar"/>
    <w:uiPriority w:val="99"/>
    <w:semiHidden/>
    <w:rsid w:val="004543AD"/>
    <w:pPr>
      <w:spacing w:line="240" w:lineRule="auto"/>
      <w:ind w:left="4252"/>
    </w:pPr>
    <w:rPr>
      <w:sz w:val="17"/>
      <w:szCs w:val="17"/>
    </w:rPr>
  </w:style>
  <w:style w:type="character" w:customStyle="1" w:styleId="ClosingChar">
    <w:name w:val="Closing Char"/>
    <w:basedOn w:val="DefaultParagraphFont"/>
    <w:link w:val="Closing"/>
    <w:uiPriority w:val="99"/>
    <w:semiHidden/>
    <w:rsid w:val="004543AD"/>
    <w:rPr>
      <w:lang w:val="en-GB"/>
    </w:rPr>
  </w:style>
  <w:style w:type="table" w:styleId="ColorfulGrid">
    <w:name w:val="Colorful Grid"/>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4543AD"/>
    <w:rPr>
      <w:sz w:val="16"/>
      <w:szCs w:val="16"/>
    </w:rPr>
  </w:style>
  <w:style w:type="paragraph" w:styleId="CommentText">
    <w:name w:val="annotation text"/>
    <w:basedOn w:val="Normal"/>
    <w:link w:val="CommentTextChar"/>
    <w:uiPriority w:val="99"/>
    <w:semiHidden/>
    <w:rsid w:val="004543AD"/>
    <w:pPr>
      <w:spacing w:line="240" w:lineRule="auto"/>
    </w:pPr>
    <w:rPr>
      <w:sz w:val="17"/>
      <w:szCs w:val="17"/>
    </w:rPr>
  </w:style>
  <w:style w:type="character" w:customStyle="1" w:styleId="CommentTextChar">
    <w:name w:val="Comment Text Char"/>
    <w:basedOn w:val="DefaultParagraphFont"/>
    <w:link w:val="CommentText"/>
    <w:uiPriority w:val="99"/>
    <w:semiHidden/>
    <w:rsid w:val="004543AD"/>
    <w:rPr>
      <w:lang w:val="en-GB"/>
    </w:rPr>
  </w:style>
  <w:style w:type="paragraph" w:styleId="CommentSubject">
    <w:name w:val="annotation subject"/>
    <w:basedOn w:val="CommentText"/>
    <w:next w:val="CommentText"/>
    <w:link w:val="CommentSubjectChar"/>
    <w:uiPriority w:val="99"/>
    <w:semiHidden/>
    <w:rsid w:val="004543AD"/>
    <w:rPr>
      <w:b/>
      <w:bCs/>
    </w:rPr>
  </w:style>
  <w:style w:type="character" w:customStyle="1" w:styleId="CommentSubjectChar">
    <w:name w:val="Comment Subject Char"/>
    <w:basedOn w:val="CommentTextChar"/>
    <w:link w:val="CommentSubject"/>
    <w:uiPriority w:val="99"/>
    <w:semiHidden/>
    <w:rsid w:val="004543AD"/>
    <w:rPr>
      <w:b/>
      <w:bCs/>
      <w:lang w:val="en-GB"/>
    </w:rPr>
  </w:style>
  <w:style w:type="paragraph" w:customStyle="1" w:styleId="Heading1un-numbered">
    <w:name w:val="Heading 1 (un-numbered)"/>
    <w:next w:val="Normal"/>
    <w:uiPriority w:val="2"/>
    <w:qFormat/>
    <w:rsid w:val="004543AD"/>
    <w:pPr>
      <w:spacing w:before="40" w:after="160" w:line="250" w:lineRule="atLeast"/>
    </w:pPr>
    <w:rPr>
      <w:rFonts w:eastAsiaTheme="majorEastAsia" w:cstheme="majorBidi"/>
      <w:b/>
      <w:sz w:val="20"/>
      <w:szCs w:val="32"/>
      <w:lang w:val="en-GB"/>
    </w:rPr>
  </w:style>
  <w:style w:type="paragraph" w:customStyle="1" w:styleId="ContentsandContinued">
    <w:name w:val="Contents and Continued"/>
    <w:basedOn w:val="Normal"/>
    <w:next w:val="Normal"/>
    <w:uiPriority w:val="99"/>
    <w:semiHidden/>
    <w:qFormat/>
    <w:rsid w:val="004543AD"/>
    <w:pPr>
      <w:keepNext/>
      <w:keepLines/>
      <w:pageBreakBefore/>
      <w:spacing w:after="1800" w:line="240" w:lineRule="auto"/>
    </w:pPr>
    <w:rPr>
      <w:rFonts w:eastAsia="Times New Roman" w:cs="Arial"/>
      <w:bCs/>
      <w:color w:val="44546A" w:themeColor="text2"/>
      <w:sz w:val="60"/>
      <w:szCs w:val="28"/>
      <w:lang w:bidi="en-US"/>
    </w:rPr>
  </w:style>
  <w:style w:type="paragraph" w:customStyle="1" w:styleId="Copies">
    <w:name w:val="Copies"/>
    <w:basedOn w:val="Normal"/>
    <w:next w:val="Normal"/>
    <w:uiPriority w:val="99"/>
    <w:semiHidden/>
    <w:rsid w:val="004543AD"/>
    <w:pPr>
      <w:tabs>
        <w:tab w:val="left" w:pos="851"/>
      </w:tabs>
      <w:ind w:left="851" w:hanging="851"/>
    </w:pPr>
    <w:rPr>
      <w:rFonts w:eastAsia="Times New Roman" w:cs="Times New Roman"/>
      <w:sz w:val="17"/>
      <w:szCs w:val="17"/>
    </w:rPr>
  </w:style>
  <w:style w:type="paragraph" w:customStyle="1" w:styleId="Copiesindent">
    <w:name w:val="Copies indent"/>
    <w:basedOn w:val="Copies"/>
    <w:uiPriority w:val="99"/>
    <w:semiHidden/>
    <w:qFormat/>
    <w:rsid w:val="004543AD"/>
    <w:pPr>
      <w:ind w:firstLine="0"/>
      <w:contextualSpacing/>
    </w:pPr>
    <w:rPr>
      <w:rFonts w:eastAsiaTheme="minorHAnsi" w:cstheme="minorBidi"/>
    </w:rPr>
  </w:style>
  <w:style w:type="table" w:styleId="DarkList">
    <w:name w:val="Dark List"/>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4543AD"/>
    <w:rPr>
      <w:sz w:val="17"/>
      <w:szCs w:val="17"/>
    </w:rPr>
  </w:style>
  <w:style w:type="character" w:customStyle="1" w:styleId="DateChar">
    <w:name w:val="Date Char"/>
    <w:basedOn w:val="DefaultParagraphFont"/>
    <w:link w:val="Date"/>
    <w:uiPriority w:val="99"/>
    <w:semiHidden/>
    <w:rsid w:val="004543AD"/>
    <w:rPr>
      <w:lang w:val="en-GB"/>
    </w:rPr>
  </w:style>
  <w:style w:type="paragraph" w:styleId="DocumentMap">
    <w:name w:val="Document Map"/>
    <w:basedOn w:val="Normal"/>
    <w:link w:val="DocumentMapChar"/>
    <w:uiPriority w:val="99"/>
    <w:semiHidden/>
    <w:rsid w:val="004543A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43AD"/>
    <w:rPr>
      <w:rFonts w:ascii="Segoe UI" w:hAnsi="Segoe UI" w:cs="Segoe UI"/>
      <w:sz w:val="16"/>
      <w:szCs w:val="16"/>
      <w:lang w:val="en-GB"/>
    </w:rPr>
  </w:style>
  <w:style w:type="paragraph" w:styleId="E-mailSignature">
    <w:name w:val="E-mail Signature"/>
    <w:basedOn w:val="Normal"/>
    <w:link w:val="E-mailSignatureChar"/>
    <w:uiPriority w:val="99"/>
    <w:semiHidden/>
    <w:rsid w:val="004543AD"/>
    <w:pPr>
      <w:spacing w:line="240" w:lineRule="auto"/>
    </w:pPr>
    <w:rPr>
      <w:sz w:val="17"/>
      <w:szCs w:val="17"/>
    </w:rPr>
  </w:style>
  <w:style w:type="character" w:customStyle="1" w:styleId="E-mailSignatureChar">
    <w:name w:val="E-mail Signature Char"/>
    <w:basedOn w:val="DefaultParagraphFont"/>
    <w:link w:val="E-mailSignature"/>
    <w:uiPriority w:val="99"/>
    <w:semiHidden/>
    <w:rsid w:val="004543AD"/>
    <w:rPr>
      <w:lang w:val="en-GB"/>
    </w:rPr>
  </w:style>
  <w:style w:type="character" w:styleId="Emphasis">
    <w:name w:val="Emphasis"/>
    <w:basedOn w:val="DefaultParagraphFont"/>
    <w:uiPriority w:val="4"/>
    <w:semiHidden/>
    <w:qFormat/>
    <w:rsid w:val="004543AD"/>
    <w:rPr>
      <w:i/>
      <w:iCs/>
    </w:rPr>
  </w:style>
  <w:style w:type="paragraph" w:styleId="EnvelopeAddress">
    <w:name w:val="envelope address"/>
    <w:basedOn w:val="Normal"/>
    <w:uiPriority w:val="99"/>
    <w:semiHidden/>
    <w:rsid w:val="004543AD"/>
    <w:pPr>
      <w:framePr w:w="7920" w:h="1980" w:hRule="exact" w:hSpace="141"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rsid w:val="004543AD"/>
    <w:pPr>
      <w:spacing w:line="240" w:lineRule="auto"/>
    </w:pPr>
    <w:rPr>
      <w:rFonts w:eastAsiaTheme="majorEastAsia" w:cs="Arial"/>
      <w:sz w:val="17"/>
      <w:szCs w:val="17"/>
    </w:rPr>
  </w:style>
  <w:style w:type="character" w:styleId="FollowedHyperlink">
    <w:name w:val="FollowedHyperlink"/>
    <w:basedOn w:val="DefaultParagraphFont"/>
    <w:uiPriority w:val="99"/>
    <w:semiHidden/>
    <w:rsid w:val="004543AD"/>
    <w:rPr>
      <w:color w:val="954F72" w:themeColor="followedHyperlink"/>
      <w:u w:val="single"/>
    </w:rPr>
  </w:style>
  <w:style w:type="character" w:styleId="FootnoteReference">
    <w:name w:val="footnote reference"/>
    <w:basedOn w:val="DefaultParagraphFont"/>
    <w:uiPriority w:val="99"/>
    <w:semiHidden/>
    <w:rsid w:val="004543AD"/>
    <w:rPr>
      <w:vertAlign w:val="superscript"/>
    </w:rPr>
  </w:style>
  <w:style w:type="paragraph" w:customStyle="1" w:styleId="GlobalEndorsement">
    <w:name w:val="Global Endorsement"/>
    <w:uiPriority w:val="99"/>
    <w:semiHidden/>
    <w:qFormat/>
    <w:rsid w:val="004543AD"/>
    <w:pPr>
      <w:spacing w:line="280" w:lineRule="exact"/>
    </w:pPr>
    <w:rPr>
      <w:rFonts w:eastAsia="Times New Roman" w:cs="Times New Roman"/>
      <w:b/>
      <w:sz w:val="16"/>
      <w:lang w:val="en-GB" w:bidi="en-US"/>
    </w:rPr>
  </w:style>
  <w:style w:type="paragraph" w:customStyle="1" w:styleId="GlobalEndorsementsmall">
    <w:name w:val="Global Endorsement small"/>
    <w:uiPriority w:val="99"/>
    <w:semiHidden/>
    <w:qFormat/>
    <w:rsid w:val="004543AD"/>
    <w:pPr>
      <w:spacing w:line="160" w:lineRule="exact"/>
    </w:pPr>
    <w:rPr>
      <w:rFonts w:eastAsia="Times New Roman" w:cs="Times New Roman"/>
      <w:color w:val="7F7F7F" w:themeColor="text1" w:themeTint="80"/>
      <w:sz w:val="14"/>
      <w:lang w:val="en-GB" w:bidi="en-US"/>
    </w:rPr>
  </w:style>
  <w:style w:type="table" w:customStyle="1" w:styleId="GridTable1Light-Accent11">
    <w:name w:val="Grid Table 1 Light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1">
    <w:name w:val="Grid Table 2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1">
    <w:name w:val="Grid Table 2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1">
    <w:name w:val="Grid Table 2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1">
    <w:name w:val="Grid Table 2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1">
    <w:name w:val="Grid Table 2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21">
    <w:name w:val="Grid Table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1">
    <w:name w:val="Grid Table 3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1">
    <w:name w:val="Grid Table 3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1">
    <w:name w:val="Grid Table 3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1">
    <w:name w:val="Grid Table 3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1">
    <w:name w:val="Grid Table 3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31">
    <w:name w:val="Grid Table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1">
    <w:name w:val="Grid Table 4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1">
    <w:name w:val="Grid Table 4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1">
    <w:name w:val="Grid Table 4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1">
    <w:name w:val="Grid Table 4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1">
    <w:name w:val="Grid Table 4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41">
    <w:name w:val="Grid Table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1">
    <w:name w:val="Grid Table 5 Dark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1">
    <w:name w:val="Grid Table 5 Dark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1">
    <w:name w:val="Grid Table 5 Dark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1">
    <w:name w:val="Grid Table 5 Dark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1">
    <w:name w:val="Grid Table 5 Dark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5Dark1">
    <w:name w:val="Grid Table 5 Dark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le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1">
    <w:name w:val="Grid Table 6 Colorful - Accent 21"/>
    <w:basedOn w:val="Table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1">
    <w:name w:val="Grid Table 6 Colorful - Accent 31"/>
    <w:basedOn w:val="Table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1">
    <w:name w:val="Grid Table 6 Colorful - Accent 41"/>
    <w:basedOn w:val="Table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1">
    <w:name w:val="Grid Table 6 Colorful - Accent 51"/>
    <w:basedOn w:val="Table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1">
    <w:name w:val="Grid Table 6 Colorful - Accent 61"/>
    <w:basedOn w:val="Table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6Colorful1">
    <w:name w:val="Grid Table 6 Colorful1"/>
    <w:basedOn w:val="Table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le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1">
    <w:name w:val="Grid Table 7 Colorful - Accent 21"/>
    <w:basedOn w:val="Table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1">
    <w:name w:val="Grid Table 7 Colorful - Accent 31"/>
    <w:basedOn w:val="Table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1">
    <w:name w:val="Grid Table 7 Colorful - Accent 41"/>
    <w:basedOn w:val="Table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1">
    <w:name w:val="Grid Table 7 Colorful - Accent 51"/>
    <w:basedOn w:val="Table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1">
    <w:name w:val="Grid Table 7 Colorful - Accent 61"/>
    <w:basedOn w:val="Table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7Colorful1">
    <w:name w:val="Grid Table 7 Colorful1"/>
    <w:basedOn w:val="Table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1"/>
    <w:semiHidden/>
    <w:qFormat/>
    <w:rsid w:val="004543AD"/>
    <w:pPr>
      <w:spacing w:before="320" w:after="120" w:line="320" w:lineRule="exact"/>
    </w:pPr>
    <w:rPr>
      <w:rFonts w:eastAsia="Times New Roman" w:cs="Times New Roman"/>
      <w:bCs/>
      <w:i/>
      <w:color w:val="000000" w:themeColor="text1"/>
      <w:sz w:val="24"/>
      <w:szCs w:val="26"/>
      <w:lang w:val="en-GB" w:bidi="en-US"/>
    </w:rPr>
  </w:style>
  <w:style w:type="paragraph" w:customStyle="1" w:styleId="Heading2un-numbered">
    <w:name w:val="Heading 2 (un-numbered)"/>
    <w:next w:val="Normal"/>
    <w:uiPriority w:val="2"/>
    <w:qFormat/>
    <w:rsid w:val="004543AD"/>
    <w:pPr>
      <w:spacing w:before="240" w:after="240"/>
    </w:pPr>
    <w:rPr>
      <w:rFonts w:eastAsiaTheme="majorEastAsia" w:cstheme="majorBidi"/>
      <w:b/>
      <w:szCs w:val="26"/>
      <w:lang w:val="en-GB"/>
    </w:rPr>
  </w:style>
  <w:style w:type="paragraph" w:customStyle="1" w:styleId="Heading3un-numbered">
    <w:name w:val="Heading 3 (un-numbered)"/>
    <w:next w:val="Normal"/>
    <w:uiPriority w:val="2"/>
    <w:qFormat/>
    <w:rsid w:val="004543AD"/>
    <w:pPr>
      <w:spacing w:before="40" w:after="160" w:line="250" w:lineRule="atLeast"/>
    </w:pPr>
    <w:rPr>
      <w:rFonts w:eastAsiaTheme="majorEastAsia" w:cstheme="majorBidi"/>
      <w:szCs w:val="24"/>
      <w:lang w:val="en-GB"/>
    </w:rPr>
  </w:style>
  <w:style w:type="paragraph" w:customStyle="1" w:styleId="Heading4un-numbered">
    <w:name w:val="Heading 4 (un-numbered)"/>
    <w:next w:val="BodyText"/>
    <w:uiPriority w:val="2"/>
    <w:qFormat/>
    <w:rsid w:val="004543AD"/>
    <w:pPr>
      <w:spacing w:before="40" w:after="160" w:line="250" w:lineRule="atLeast"/>
    </w:pPr>
    <w:rPr>
      <w:rFonts w:eastAsiaTheme="majorEastAsia" w:cstheme="majorBidi"/>
      <w:b/>
      <w:iCs/>
      <w:sz w:val="20"/>
      <w:lang w:val="en-GB"/>
    </w:rPr>
  </w:style>
  <w:style w:type="paragraph" w:customStyle="1" w:styleId="Heading5un-numbered">
    <w:name w:val="Heading 5 (un-numbered)"/>
    <w:next w:val="BodyText"/>
    <w:uiPriority w:val="2"/>
    <w:semiHidden/>
    <w:qFormat/>
    <w:rsid w:val="004543AD"/>
    <w:pPr>
      <w:spacing w:before="40" w:after="160" w:line="250" w:lineRule="atLeast"/>
    </w:pPr>
    <w:rPr>
      <w:rFonts w:eastAsiaTheme="majorEastAsia" w:cstheme="majorBidi"/>
      <w:b/>
      <w:i/>
      <w:lang w:val="en-GB"/>
    </w:rPr>
  </w:style>
  <w:style w:type="character" w:styleId="HTMLAcronym">
    <w:name w:val="HTML Acronym"/>
    <w:basedOn w:val="DefaultParagraphFont"/>
    <w:uiPriority w:val="99"/>
    <w:semiHidden/>
    <w:rsid w:val="004543AD"/>
  </w:style>
  <w:style w:type="paragraph" w:styleId="HTMLAddress">
    <w:name w:val="HTML Address"/>
    <w:basedOn w:val="Normal"/>
    <w:link w:val="HTMLAddressChar"/>
    <w:uiPriority w:val="99"/>
    <w:semiHidden/>
    <w:rsid w:val="004543AD"/>
    <w:pPr>
      <w:spacing w:line="240" w:lineRule="auto"/>
    </w:pPr>
    <w:rPr>
      <w:i/>
      <w:iCs/>
      <w:sz w:val="17"/>
      <w:szCs w:val="17"/>
    </w:rPr>
  </w:style>
  <w:style w:type="character" w:customStyle="1" w:styleId="HTMLAddressChar">
    <w:name w:val="HTML Address Char"/>
    <w:basedOn w:val="DefaultParagraphFont"/>
    <w:link w:val="HTMLAddress"/>
    <w:uiPriority w:val="99"/>
    <w:semiHidden/>
    <w:rsid w:val="004543AD"/>
    <w:rPr>
      <w:i/>
      <w:iCs/>
      <w:lang w:val="en-GB"/>
    </w:rPr>
  </w:style>
  <w:style w:type="character" w:styleId="HTMLCite">
    <w:name w:val="HTML Cite"/>
    <w:basedOn w:val="DefaultParagraphFont"/>
    <w:uiPriority w:val="99"/>
    <w:semiHidden/>
    <w:rsid w:val="004543AD"/>
    <w:rPr>
      <w:i/>
      <w:iCs/>
    </w:rPr>
  </w:style>
  <w:style w:type="character" w:styleId="HTMLCode">
    <w:name w:val="HTML Code"/>
    <w:basedOn w:val="DefaultParagraphFont"/>
    <w:uiPriority w:val="99"/>
    <w:semiHidden/>
    <w:rsid w:val="004543AD"/>
    <w:rPr>
      <w:rFonts w:ascii="Consolas" w:hAnsi="Consolas" w:cs="Consolas"/>
      <w:sz w:val="20"/>
      <w:szCs w:val="20"/>
    </w:rPr>
  </w:style>
  <w:style w:type="character" w:styleId="HTMLDefinition">
    <w:name w:val="HTML Definition"/>
    <w:basedOn w:val="DefaultParagraphFont"/>
    <w:uiPriority w:val="99"/>
    <w:semiHidden/>
    <w:rsid w:val="004543AD"/>
    <w:rPr>
      <w:i/>
      <w:iCs/>
    </w:rPr>
  </w:style>
  <w:style w:type="character" w:styleId="HTMLKeyboard">
    <w:name w:val="HTML Keyboard"/>
    <w:basedOn w:val="DefaultParagraphFont"/>
    <w:uiPriority w:val="99"/>
    <w:semiHidden/>
    <w:rsid w:val="004543AD"/>
    <w:rPr>
      <w:rFonts w:ascii="Consolas" w:hAnsi="Consolas" w:cs="Consolas"/>
      <w:sz w:val="20"/>
      <w:szCs w:val="20"/>
    </w:rPr>
  </w:style>
  <w:style w:type="paragraph" w:styleId="HTMLPreformatted">
    <w:name w:val="HTML Preformatted"/>
    <w:basedOn w:val="Normal"/>
    <w:link w:val="HTMLPreformattedChar"/>
    <w:uiPriority w:val="99"/>
    <w:semiHidden/>
    <w:rsid w:val="004543AD"/>
    <w:pPr>
      <w:spacing w:line="240" w:lineRule="auto"/>
    </w:pPr>
    <w:rPr>
      <w:rFonts w:ascii="Consolas" w:hAnsi="Consolas" w:cs="Consolas"/>
      <w:sz w:val="17"/>
      <w:szCs w:val="17"/>
    </w:rPr>
  </w:style>
  <w:style w:type="character" w:customStyle="1" w:styleId="HTMLPreformattedChar">
    <w:name w:val="HTML Preformatted Char"/>
    <w:basedOn w:val="DefaultParagraphFont"/>
    <w:link w:val="HTMLPreformatted"/>
    <w:uiPriority w:val="99"/>
    <w:semiHidden/>
    <w:rsid w:val="004543AD"/>
    <w:rPr>
      <w:rFonts w:ascii="Consolas" w:hAnsi="Consolas" w:cs="Consolas"/>
      <w:lang w:val="en-GB"/>
    </w:rPr>
  </w:style>
  <w:style w:type="character" w:styleId="HTMLSample">
    <w:name w:val="HTML Sample"/>
    <w:basedOn w:val="DefaultParagraphFont"/>
    <w:uiPriority w:val="99"/>
    <w:semiHidden/>
    <w:rsid w:val="004543AD"/>
    <w:rPr>
      <w:rFonts w:ascii="Consolas" w:hAnsi="Consolas" w:cs="Consolas"/>
      <w:sz w:val="24"/>
      <w:szCs w:val="24"/>
    </w:rPr>
  </w:style>
  <w:style w:type="character" w:styleId="HTMLTypewriter">
    <w:name w:val="HTML Typewriter"/>
    <w:basedOn w:val="DefaultParagraphFont"/>
    <w:uiPriority w:val="99"/>
    <w:semiHidden/>
    <w:rsid w:val="004543AD"/>
    <w:rPr>
      <w:rFonts w:ascii="Consolas" w:hAnsi="Consolas" w:cs="Consolas"/>
      <w:sz w:val="20"/>
      <w:szCs w:val="20"/>
    </w:rPr>
  </w:style>
  <w:style w:type="character" w:styleId="HTMLVariable">
    <w:name w:val="HTML Variable"/>
    <w:basedOn w:val="DefaultParagraphFont"/>
    <w:uiPriority w:val="99"/>
    <w:semiHidden/>
    <w:rsid w:val="004543AD"/>
    <w:rPr>
      <w:i/>
      <w:iCs/>
    </w:rPr>
  </w:style>
  <w:style w:type="character" w:styleId="Hyperlink">
    <w:name w:val="Hyperlink"/>
    <w:basedOn w:val="DefaultParagraphFont"/>
    <w:uiPriority w:val="8"/>
    <w:semiHidden/>
    <w:qFormat/>
    <w:rsid w:val="004543AD"/>
    <w:rPr>
      <w:color w:val="00A3E0" w:themeColor="hyperlink"/>
      <w:u w:val="single"/>
    </w:rPr>
  </w:style>
  <w:style w:type="paragraph" w:styleId="Index1">
    <w:name w:val="index 1"/>
    <w:basedOn w:val="Normal"/>
    <w:next w:val="Normal"/>
    <w:autoRedefine/>
    <w:uiPriority w:val="99"/>
    <w:semiHidden/>
    <w:rsid w:val="004543AD"/>
    <w:pPr>
      <w:spacing w:line="240" w:lineRule="auto"/>
      <w:ind w:left="200" w:hanging="200"/>
    </w:pPr>
    <w:rPr>
      <w:sz w:val="17"/>
      <w:szCs w:val="17"/>
    </w:rPr>
  </w:style>
  <w:style w:type="paragraph" w:styleId="Index2">
    <w:name w:val="index 2"/>
    <w:basedOn w:val="Normal"/>
    <w:next w:val="Normal"/>
    <w:autoRedefine/>
    <w:uiPriority w:val="99"/>
    <w:semiHidden/>
    <w:rsid w:val="004543AD"/>
    <w:pPr>
      <w:spacing w:line="240" w:lineRule="auto"/>
      <w:ind w:left="400" w:hanging="200"/>
    </w:pPr>
    <w:rPr>
      <w:sz w:val="17"/>
      <w:szCs w:val="17"/>
    </w:rPr>
  </w:style>
  <w:style w:type="paragraph" w:styleId="Index3">
    <w:name w:val="index 3"/>
    <w:basedOn w:val="Normal"/>
    <w:next w:val="Normal"/>
    <w:autoRedefine/>
    <w:uiPriority w:val="99"/>
    <w:semiHidden/>
    <w:rsid w:val="004543AD"/>
    <w:pPr>
      <w:spacing w:line="240" w:lineRule="auto"/>
      <w:ind w:left="600" w:hanging="200"/>
    </w:pPr>
    <w:rPr>
      <w:sz w:val="17"/>
      <w:szCs w:val="17"/>
    </w:rPr>
  </w:style>
  <w:style w:type="paragraph" w:styleId="Index4">
    <w:name w:val="index 4"/>
    <w:basedOn w:val="Normal"/>
    <w:next w:val="Normal"/>
    <w:autoRedefine/>
    <w:uiPriority w:val="99"/>
    <w:semiHidden/>
    <w:rsid w:val="004543AD"/>
    <w:pPr>
      <w:spacing w:line="240" w:lineRule="auto"/>
      <w:ind w:left="800" w:hanging="200"/>
    </w:pPr>
    <w:rPr>
      <w:sz w:val="17"/>
      <w:szCs w:val="17"/>
    </w:rPr>
  </w:style>
  <w:style w:type="paragraph" w:styleId="Index5">
    <w:name w:val="index 5"/>
    <w:basedOn w:val="Normal"/>
    <w:next w:val="Normal"/>
    <w:autoRedefine/>
    <w:uiPriority w:val="99"/>
    <w:semiHidden/>
    <w:rsid w:val="004543AD"/>
    <w:pPr>
      <w:spacing w:line="240" w:lineRule="auto"/>
      <w:ind w:left="1000" w:hanging="200"/>
    </w:pPr>
    <w:rPr>
      <w:sz w:val="17"/>
      <w:szCs w:val="17"/>
    </w:rPr>
  </w:style>
  <w:style w:type="paragraph" w:styleId="Index6">
    <w:name w:val="index 6"/>
    <w:basedOn w:val="Normal"/>
    <w:next w:val="Normal"/>
    <w:autoRedefine/>
    <w:uiPriority w:val="99"/>
    <w:semiHidden/>
    <w:rsid w:val="004543AD"/>
    <w:pPr>
      <w:spacing w:line="240" w:lineRule="auto"/>
      <w:ind w:left="1200" w:hanging="200"/>
    </w:pPr>
    <w:rPr>
      <w:sz w:val="17"/>
      <w:szCs w:val="17"/>
    </w:rPr>
  </w:style>
  <w:style w:type="paragraph" w:styleId="Index7">
    <w:name w:val="index 7"/>
    <w:basedOn w:val="Normal"/>
    <w:next w:val="Normal"/>
    <w:autoRedefine/>
    <w:uiPriority w:val="99"/>
    <w:semiHidden/>
    <w:rsid w:val="004543AD"/>
    <w:pPr>
      <w:spacing w:line="240" w:lineRule="auto"/>
      <w:ind w:left="1400" w:hanging="200"/>
    </w:pPr>
    <w:rPr>
      <w:sz w:val="17"/>
      <w:szCs w:val="17"/>
    </w:rPr>
  </w:style>
  <w:style w:type="paragraph" w:styleId="Index8">
    <w:name w:val="index 8"/>
    <w:basedOn w:val="Normal"/>
    <w:next w:val="Normal"/>
    <w:autoRedefine/>
    <w:uiPriority w:val="99"/>
    <w:semiHidden/>
    <w:rsid w:val="004543AD"/>
    <w:pPr>
      <w:spacing w:line="240" w:lineRule="auto"/>
      <w:ind w:left="1600" w:hanging="200"/>
    </w:pPr>
    <w:rPr>
      <w:sz w:val="17"/>
      <w:szCs w:val="17"/>
    </w:rPr>
  </w:style>
  <w:style w:type="paragraph" w:styleId="Index9">
    <w:name w:val="index 9"/>
    <w:basedOn w:val="Normal"/>
    <w:next w:val="Normal"/>
    <w:autoRedefine/>
    <w:uiPriority w:val="99"/>
    <w:semiHidden/>
    <w:rsid w:val="004543AD"/>
    <w:pPr>
      <w:spacing w:line="240" w:lineRule="auto"/>
      <w:ind w:left="1800" w:hanging="200"/>
    </w:pPr>
    <w:rPr>
      <w:sz w:val="17"/>
      <w:szCs w:val="17"/>
    </w:rPr>
  </w:style>
  <w:style w:type="paragraph" w:styleId="IndexHeading">
    <w:name w:val="index heading"/>
    <w:basedOn w:val="Normal"/>
    <w:next w:val="Index1"/>
    <w:uiPriority w:val="99"/>
    <w:semiHidden/>
    <w:rsid w:val="004543AD"/>
    <w:rPr>
      <w:rFonts w:eastAsiaTheme="majorEastAsia" w:cs="Arial"/>
      <w:b/>
      <w:bCs/>
      <w:sz w:val="17"/>
      <w:szCs w:val="17"/>
    </w:rPr>
  </w:style>
  <w:style w:type="paragraph" w:customStyle="1" w:styleId="Legend">
    <w:name w:val="Legend"/>
    <w:uiPriority w:val="99"/>
    <w:semiHidden/>
    <w:qFormat/>
    <w:rsid w:val="004543AD"/>
    <w:pPr>
      <w:spacing w:line="180" w:lineRule="atLeast"/>
    </w:pPr>
    <w:rPr>
      <w:rFonts w:eastAsia="Times New Roman" w:cs="Times New Roman"/>
      <w:sz w:val="14"/>
      <w:lang w:val="en-GB" w:bidi="en-US"/>
    </w:rPr>
  </w:style>
  <w:style w:type="paragraph" w:customStyle="1" w:styleId="Letterheadaddress">
    <w:name w:val="Letterhead address"/>
    <w:uiPriority w:val="9"/>
    <w:semiHidden/>
    <w:rsid w:val="004543AD"/>
    <w:pPr>
      <w:spacing w:after="90" w:line="240" w:lineRule="auto"/>
    </w:pPr>
    <w:rPr>
      <w:rFonts w:eastAsia="Times New Roman" w:cs="Times New Roman"/>
      <w:sz w:val="14"/>
      <w:lang w:val="en-GB" w:bidi="en-US"/>
    </w:rPr>
  </w:style>
  <w:style w:type="paragraph" w:customStyle="1" w:styleId="Letterheadaddressnospacing">
    <w:name w:val="Letterhead address (no spacing)"/>
    <w:uiPriority w:val="9"/>
    <w:semiHidden/>
    <w:rsid w:val="004543AD"/>
    <w:pPr>
      <w:framePr w:wrap="around" w:vAnchor="page" w:hAnchor="page" w:x="1" w:y="1"/>
      <w:spacing w:line="170" w:lineRule="atLeast"/>
      <w:suppressOverlap/>
    </w:pPr>
    <w:rPr>
      <w:rFonts w:eastAsia="Times New Roman" w:cs="Times New Roman"/>
      <w:noProof/>
      <w:sz w:val="14"/>
      <w:lang w:val="en-GB" w:bidi="en-US"/>
    </w:rPr>
  </w:style>
  <w:style w:type="table" w:styleId="LightGrid">
    <w:name w:val="Light Grid"/>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99"/>
    <w:rsid w:val="004543AD"/>
    <w:pPr>
      <w:spacing w:line="240" w:lineRule="auto"/>
    </w:pPr>
    <w:rPr>
      <w:rFonts w:asciiTheme="minorHAnsi" w:eastAsiaTheme="minorEastAsia" w:hAnsiTheme="minorHAnsi"/>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99"/>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99"/>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99"/>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99"/>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99"/>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4543AD"/>
  </w:style>
  <w:style w:type="paragraph" w:styleId="List">
    <w:name w:val="List"/>
    <w:basedOn w:val="Normal"/>
    <w:uiPriority w:val="99"/>
    <w:semiHidden/>
    <w:rsid w:val="004543AD"/>
    <w:pPr>
      <w:ind w:left="283" w:hanging="283"/>
      <w:contextualSpacing/>
    </w:pPr>
    <w:rPr>
      <w:sz w:val="17"/>
      <w:szCs w:val="17"/>
    </w:rPr>
  </w:style>
  <w:style w:type="paragraph" w:styleId="List2">
    <w:name w:val="List 2"/>
    <w:basedOn w:val="Normal"/>
    <w:uiPriority w:val="99"/>
    <w:semiHidden/>
    <w:rsid w:val="004543AD"/>
    <w:pPr>
      <w:ind w:left="566" w:hanging="283"/>
      <w:contextualSpacing/>
    </w:pPr>
    <w:rPr>
      <w:sz w:val="17"/>
      <w:szCs w:val="17"/>
    </w:rPr>
  </w:style>
  <w:style w:type="paragraph" w:styleId="List3">
    <w:name w:val="List 3"/>
    <w:basedOn w:val="Normal"/>
    <w:uiPriority w:val="99"/>
    <w:semiHidden/>
    <w:rsid w:val="004543AD"/>
    <w:pPr>
      <w:ind w:left="849" w:hanging="283"/>
      <w:contextualSpacing/>
    </w:pPr>
    <w:rPr>
      <w:sz w:val="17"/>
      <w:szCs w:val="17"/>
    </w:rPr>
  </w:style>
  <w:style w:type="paragraph" w:styleId="List4">
    <w:name w:val="List 4"/>
    <w:basedOn w:val="Normal"/>
    <w:uiPriority w:val="99"/>
    <w:semiHidden/>
    <w:rsid w:val="004543AD"/>
    <w:pPr>
      <w:ind w:left="1132" w:hanging="283"/>
      <w:contextualSpacing/>
    </w:pPr>
    <w:rPr>
      <w:sz w:val="17"/>
      <w:szCs w:val="17"/>
    </w:rPr>
  </w:style>
  <w:style w:type="paragraph" w:styleId="List5">
    <w:name w:val="List 5"/>
    <w:basedOn w:val="Normal"/>
    <w:uiPriority w:val="99"/>
    <w:semiHidden/>
    <w:rsid w:val="004543AD"/>
    <w:pPr>
      <w:ind w:left="1415" w:hanging="283"/>
      <w:contextualSpacing/>
    </w:pPr>
    <w:rPr>
      <w:sz w:val="17"/>
      <w:szCs w:val="17"/>
    </w:rPr>
  </w:style>
  <w:style w:type="paragraph" w:styleId="ListBullet2">
    <w:name w:val="List Bullet 2"/>
    <w:basedOn w:val="Normal"/>
    <w:uiPriority w:val="3"/>
    <w:rsid w:val="004543AD"/>
    <w:pPr>
      <w:numPr>
        <w:ilvl w:val="1"/>
        <w:numId w:val="10"/>
      </w:numPr>
      <w:contextualSpacing/>
    </w:pPr>
    <w:rPr>
      <w:sz w:val="17"/>
      <w:szCs w:val="17"/>
    </w:rPr>
  </w:style>
  <w:style w:type="paragraph" w:styleId="ListBullet3">
    <w:name w:val="List Bullet 3"/>
    <w:basedOn w:val="Normal"/>
    <w:uiPriority w:val="99"/>
    <w:semiHidden/>
    <w:rsid w:val="004543AD"/>
    <w:pPr>
      <w:numPr>
        <w:numId w:val="11"/>
      </w:numPr>
      <w:contextualSpacing/>
    </w:pPr>
    <w:rPr>
      <w:sz w:val="17"/>
      <w:szCs w:val="17"/>
    </w:rPr>
  </w:style>
  <w:style w:type="paragraph" w:styleId="ListBullet4">
    <w:name w:val="List Bullet 4"/>
    <w:basedOn w:val="Normal"/>
    <w:uiPriority w:val="99"/>
    <w:semiHidden/>
    <w:rsid w:val="004543AD"/>
    <w:pPr>
      <w:numPr>
        <w:numId w:val="12"/>
      </w:numPr>
      <w:contextualSpacing/>
    </w:pPr>
    <w:rPr>
      <w:sz w:val="17"/>
      <w:szCs w:val="17"/>
    </w:rPr>
  </w:style>
  <w:style w:type="paragraph" w:styleId="ListBullet5">
    <w:name w:val="List Bullet 5"/>
    <w:basedOn w:val="Normal"/>
    <w:uiPriority w:val="99"/>
    <w:semiHidden/>
    <w:rsid w:val="004543AD"/>
    <w:pPr>
      <w:numPr>
        <w:numId w:val="13"/>
      </w:numPr>
      <w:contextualSpacing/>
    </w:pPr>
    <w:rPr>
      <w:sz w:val="17"/>
      <w:szCs w:val="17"/>
    </w:rPr>
  </w:style>
  <w:style w:type="paragraph" w:styleId="ListContinue">
    <w:name w:val="List Continue"/>
    <w:basedOn w:val="Normal"/>
    <w:uiPriority w:val="99"/>
    <w:semiHidden/>
    <w:rsid w:val="004543AD"/>
    <w:pPr>
      <w:spacing w:after="120"/>
      <w:ind w:left="283"/>
      <w:contextualSpacing/>
    </w:pPr>
    <w:rPr>
      <w:sz w:val="17"/>
      <w:szCs w:val="17"/>
    </w:rPr>
  </w:style>
  <w:style w:type="paragraph" w:styleId="ListContinue2">
    <w:name w:val="List Continue 2"/>
    <w:basedOn w:val="Normal"/>
    <w:uiPriority w:val="99"/>
    <w:semiHidden/>
    <w:rsid w:val="004543AD"/>
    <w:pPr>
      <w:spacing w:after="120"/>
      <w:ind w:left="566"/>
      <w:contextualSpacing/>
    </w:pPr>
    <w:rPr>
      <w:sz w:val="17"/>
      <w:szCs w:val="17"/>
    </w:rPr>
  </w:style>
  <w:style w:type="paragraph" w:styleId="ListContinue3">
    <w:name w:val="List Continue 3"/>
    <w:basedOn w:val="Normal"/>
    <w:uiPriority w:val="99"/>
    <w:semiHidden/>
    <w:rsid w:val="004543AD"/>
    <w:pPr>
      <w:spacing w:after="120"/>
      <w:ind w:left="849"/>
      <w:contextualSpacing/>
    </w:pPr>
    <w:rPr>
      <w:sz w:val="17"/>
      <w:szCs w:val="17"/>
    </w:rPr>
  </w:style>
  <w:style w:type="paragraph" w:styleId="ListContinue4">
    <w:name w:val="List Continue 4"/>
    <w:basedOn w:val="Normal"/>
    <w:uiPriority w:val="99"/>
    <w:semiHidden/>
    <w:rsid w:val="004543AD"/>
    <w:pPr>
      <w:spacing w:after="120"/>
      <w:ind w:left="1132"/>
      <w:contextualSpacing/>
    </w:pPr>
    <w:rPr>
      <w:sz w:val="17"/>
      <w:szCs w:val="17"/>
    </w:rPr>
  </w:style>
  <w:style w:type="paragraph" w:styleId="ListContinue5">
    <w:name w:val="List Continue 5"/>
    <w:basedOn w:val="Normal"/>
    <w:uiPriority w:val="99"/>
    <w:semiHidden/>
    <w:rsid w:val="004543AD"/>
    <w:pPr>
      <w:spacing w:after="120"/>
      <w:ind w:left="1415"/>
      <w:contextualSpacing/>
    </w:pPr>
    <w:rPr>
      <w:sz w:val="17"/>
      <w:szCs w:val="17"/>
    </w:rPr>
  </w:style>
  <w:style w:type="paragraph" w:styleId="ListNumber2">
    <w:name w:val="List Number 2"/>
    <w:basedOn w:val="Normal"/>
    <w:uiPriority w:val="3"/>
    <w:rsid w:val="004543AD"/>
    <w:pPr>
      <w:numPr>
        <w:ilvl w:val="1"/>
        <w:numId w:val="14"/>
      </w:numPr>
      <w:contextualSpacing/>
    </w:pPr>
    <w:rPr>
      <w:sz w:val="17"/>
      <w:szCs w:val="17"/>
    </w:rPr>
  </w:style>
  <w:style w:type="paragraph" w:styleId="ListNumber3">
    <w:name w:val="List Number 3"/>
    <w:basedOn w:val="Normal"/>
    <w:uiPriority w:val="3"/>
    <w:rsid w:val="004543AD"/>
    <w:pPr>
      <w:numPr>
        <w:ilvl w:val="2"/>
        <w:numId w:val="14"/>
      </w:numPr>
      <w:contextualSpacing/>
    </w:pPr>
    <w:rPr>
      <w:sz w:val="17"/>
      <w:szCs w:val="17"/>
    </w:rPr>
  </w:style>
  <w:style w:type="paragraph" w:styleId="ListNumber4">
    <w:name w:val="List Number 4"/>
    <w:basedOn w:val="Normal"/>
    <w:uiPriority w:val="99"/>
    <w:semiHidden/>
    <w:rsid w:val="004543AD"/>
    <w:pPr>
      <w:numPr>
        <w:numId w:val="15"/>
      </w:numPr>
      <w:contextualSpacing/>
    </w:pPr>
    <w:rPr>
      <w:sz w:val="17"/>
      <w:szCs w:val="17"/>
    </w:rPr>
  </w:style>
  <w:style w:type="paragraph" w:styleId="ListNumber5">
    <w:name w:val="List Number 5"/>
    <w:basedOn w:val="Normal"/>
    <w:uiPriority w:val="99"/>
    <w:semiHidden/>
    <w:rsid w:val="004543AD"/>
    <w:pPr>
      <w:numPr>
        <w:numId w:val="16"/>
      </w:numPr>
      <w:contextualSpacing/>
    </w:pPr>
    <w:rPr>
      <w:sz w:val="17"/>
      <w:szCs w:val="17"/>
    </w:rPr>
  </w:style>
  <w:style w:type="paragraph" w:styleId="ListParagraph">
    <w:name w:val="List Paragraph"/>
    <w:basedOn w:val="Normal"/>
    <w:uiPriority w:val="34"/>
    <w:qFormat/>
    <w:rsid w:val="004543AD"/>
    <w:pPr>
      <w:ind w:left="720"/>
      <w:contextualSpacing/>
    </w:pPr>
    <w:rPr>
      <w:rFonts w:eastAsia="Times New Roman" w:cs="Times New Roman"/>
      <w:sz w:val="17"/>
      <w:szCs w:val="17"/>
    </w:rPr>
  </w:style>
  <w:style w:type="table" w:customStyle="1" w:styleId="ListTable1Light-Accent11">
    <w:name w:val="List Table 1 Light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1">
    <w:name w:val="List Table 1 Light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1">
    <w:name w:val="List Table 1 Light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1">
    <w:name w:val="List Table 1 Light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1">
    <w:name w:val="List Table 1 Light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1">
    <w:name w:val="List Table 1 Light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1Light1">
    <w:name w:val="List Table 1 Light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1">
    <w:name w:val="List Table 2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1">
    <w:name w:val="List Table 2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1">
    <w:name w:val="List Table 2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1">
    <w:name w:val="List Table 2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1">
    <w:name w:val="List Table 2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1">
    <w:name w:val="List Table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1">
    <w:name w:val="List Table 3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1">
    <w:name w:val="List Table 3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1">
    <w:name w:val="List Table 3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1">
    <w:name w:val="List Table 3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1">
    <w:name w:val="List Table 3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31">
    <w:name w:val="List Table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1">
    <w:name w:val="List Table 4 - Accent 2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1">
    <w:name w:val="List Table 4 - Accent 3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1">
    <w:name w:val="List Table 4 - Accent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1">
    <w:name w:val="List Table 4 - Accent 5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1">
    <w:name w:val="List Table 4 - Accent 6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41">
    <w:name w:val="List Table 41"/>
    <w:basedOn w:val="Table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1">
    <w:name w:val="List Table 6 Colorful - Accent 21"/>
    <w:basedOn w:val="Table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1">
    <w:name w:val="List Table 6 Colorful - Accent 31"/>
    <w:basedOn w:val="Table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1">
    <w:name w:val="List Table 6 Colorful - Accent 41"/>
    <w:basedOn w:val="Table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1">
    <w:name w:val="List Table 6 Colorful - Accent 51"/>
    <w:basedOn w:val="Table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1">
    <w:name w:val="List Table 6 Colorful - Accent 61"/>
    <w:basedOn w:val="Table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6Colorful1">
    <w:name w:val="List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le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D44A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CD44AA"/>
    <w:rPr>
      <w:rFonts w:ascii="Consolas" w:hAnsi="Consolas"/>
      <w:sz w:val="20"/>
      <w:szCs w:val="20"/>
      <w:lang w:val="en-GB"/>
    </w:rPr>
  </w:style>
  <w:style w:type="paragraph" w:customStyle="1" w:styleId="Mechanic">
    <w:name w:val="Mechanic"/>
    <w:next w:val="Normal"/>
    <w:uiPriority w:val="99"/>
    <w:semiHidden/>
    <w:qFormat/>
    <w:rsid w:val="00651054"/>
    <w:rPr>
      <w:rFonts w:eastAsia="Times New Roman" w:cs="Times New Roman"/>
      <w:b/>
      <w:color w:val="44546A" w:themeColor="text2"/>
      <w:szCs w:val="52"/>
      <w:lang w:val="en-GB" w:bidi="en-US"/>
    </w:rPr>
  </w:style>
  <w:style w:type="table" w:styleId="MediumGrid1">
    <w:name w:val="Medium Grid 1"/>
    <w:basedOn w:val="TableNormal"/>
    <w:uiPriority w:val="67"/>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67"/>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67"/>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67"/>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67"/>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65"/>
    <w:rsid w:val="00CD44AA"/>
    <w:pPr>
      <w:spacing w:line="240" w:lineRule="auto"/>
    </w:pPr>
    <w:rPr>
      <w:color w:val="000000" w:themeColor="text1"/>
      <w:sz w:val="18"/>
      <w:szCs w:val="18"/>
      <w:lang w:val="en-GB"/>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D44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44A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D44AA"/>
    <w:pPr>
      <w:spacing w:line="240" w:lineRule="auto"/>
    </w:pPr>
    <w:rPr>
      <w:sz w:val="18"/>
      <w:szCs w:val="18"/>
      <w:lang w:val="en-GB"/>
    </w:rPr>
  </w:style>
  <w:style w:type="paragraph" w:customStyle="1" w:styleId="Normalhighlight">
    <w:name w:val="Normal (highlight)"/>
    <w:basedOn w:val="Normal"/>
    <w:next w:val="Normal"/>
    <w:uiPriority w:val="99"/>
    <w:semiHidden/>
    <w:qFormat/>
    <w:rsid w:val="00651054"/>
    <w:rPr>
      <w:rFonts w:eastAsia="Times New Roman" w:cs="Times New Roman"/>
      <w:b/>
    </w:rPr>
  </w:style>
  <w:style w:type="paragraph" w:styleId="NormalWeb">
    <w:name w:val="Normal (Web)"/>
    <w:basedOn w:val="Normal"/>
    <w:uiPriority w:val="99"/>
    <w:semiHidden/>
    <w:rsid w:val="00CD44AA"/>
    <w:rPr>
      <w:rFonts w:ascii="Times New Roman" w:hAnsi="Times New Roman" w:cs="Times New Roman"/>
      <w:sz w:val="24"/>
      <w:szCs w:val="24"/>
    </w:rPr>
  </w:style>
  <w:style w:type="paragraph" w:customStyle="1" w:styleId="Normal1">
    <w:name w:val="Normal 1"/>
    <w:basedOn w:val="Heading1"/>
    <w:uiPriority w:val="99"/>
    <w:semiHidden/>
    <w:qFormat/>
    <w:rsid w:val="00651054"/>
    <w:pPr>
      <w:keepLines w:val="0"/>
      <w:framePr w:wrap="around" w:hAnchor="text"/>
    </w:pPr>
  </w:style>
  <w:style w:type="paragraph" w:customStyle="1" w:styleId="Normal11">
    <w:name w:val="Normal 1.1"/>
    <w:basedOn w:val="Heading2"/>
    <w:uiPriority w:val="99"/>
    <w:semiHidden/>
    <w:qFormat/>
    <w:rsid w:val="00651054"/>
    <w:pPr>
      <w:spacing w:after="240" w:line="280" w:lineRule="atLeast"/>
    </w:pPr>
    <w:rPr>
      <w:b w:val="0"/>
      <w:sz w:val="20"/>
    </w:rPr>
  </w:style>
  <w:style w:type="paragraph" w:customStyle="1" w:styleId="Normal111">
    <w:name w:val="Normal 1.1.1"/>
    <w:basedOn w:val="Heading3"/>
    <w:uiPriority w:val="99"/>
    <w:semiHidden/>
    <w:qFormat/>
    <w:rsid w:val="00651054"/>
    <w:pPr>
      <w:spacing w:after="240" w:line="280" w:lineRule="atLeast"/>
    </w:pPr>
    <w:rPr>
      <w:b/>
    </w:rPr>
  </w:style>
  <w:style w:type="paragraph" w:customStyle="1" w:styleId="NormalIndent1">
    <w:name w:val="Normal Indent1"/>
    <w:basedOn w:val="Normal"/>
    <w:uiPriority w:val="99"/>
    <w:semiHidden/>
    <w:qFormat/>
    <w:rsid w:val="00651054"/>
    <w:pPr>
      <w:ind w:left="720"/>
    </w:pPr>
    <w:rPr>
      <w:rFonts w:eastAsia="Times New Roman" w:cs="Times New Roman"/>
    </w:rPr>
  </w:style>
  <w:style w:type="paragraph" w:styleId="NoteHeading">
    <w:name w:val="Note Heading"/>
    <w:basedOn w:val="Normal"/>
    <w:next w:val="Normal"/>
    <w:link w:val="NoteHeadingChar"/>
    <w:uiPriority w:val="99"/>
    <w:semiHidden/>
    <w:rsid w:val="00CD44AA"/>
    <w:pPr>
      <w:spacing w:line="240" w:lineRule="auto"/>
    </w:pPr>
  </w:style>
  <w:style w:type="character" w:customStyle="1" w:styleId="NoteHeadingChar">
    <w:name w:val="Note Heading Char"/>
    <w:basedOn w:val="DefaultParagraphFont"/>
    <w:link w:val="NoteHeading"/>
    <w:uiPriority w:val="99"/>
    <w:semiHidden/>
    <w:rsid w:val="00CD44AA"/>
    <w:rPr>
      <w:sz w:val="18"/>
      <w:szCs w:val="18"/>
      <w:lang w:val="en-GB"/>
    </w:rPr>
  </w:style>
  <w:style w:type="paragraph" w:customStyle="1" w:styleId="Paragraphnumbering">
    <w:name w:val="Paragraph numbering"/>
    <w:uiPriority w:val="99"/>
    <w:semiHidden/>
    <w:qFormat/>
    <w:rsid w:val="00651054"/>
    <w:pPr>
      <w:numPr>
        <w:numId w:val="1"/>
      </w:numPr>
      <w:spacing w:after="120"/>
    </w:pPr>
    <w:rPr>
      <w:rFonts w:eastAsia="Times New Roman" w:cs="Times New Roman"/>
      <w:lang w:val="en-GB" w:bidi="en-US"/>
    </w:rPr>
  </w:style>
  <w:style w:type="table" w:customStyle="1" w:styleId="PlainTable11">
    <w:name w:val="Plain Table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D44A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44AA"/>
    <w:rPr>
      <w:rFonts w:ascii="Consolas" w:hAnsi="Consolas"/>
      <w:sz w:val="21"/>
      <w:szCs w:val="21"/>
      <w:lang w:val="en-GB"/>
    </w:rPr>
  </w:style>
  <w:style w:type="paragraph" w:customStyle="1" w:styleId="Quotesmall">
    <w:name w:val="Quote small"/>
    <w:uiPriority w:val="99"/>
    <w:semiHidden/>
    <w:qFormat/>
    <w:rsid w:val="00651054"/>
    <w:pPr>
      <w:pBdr>
        <w:top w:val="single" w:sz="4" w:space="8" w:color="012169" w:themeColor="accent4"/>
      </w:pBdr>
      <w:spacing w:after="160" w:line="240" w:lineRule="auto"/>
    </w:pPr>
    <w:rPr>
      <w:rFonts w:eastAsia="Times New Roman" w:cs="Arial"/>
      <w:color w:val="012169" w:themeColor="accent4"/>
      <w:sz w:val="24"/>
      <w:lang w:val="en-GB" w:bidi="en-US"/>
    </w:rPr>
  </w:style>
  <w:style w:type="paragraph" w:styleId="Salutation">
    <w:name w:val="Salutation"/>
    <w:basedOn w:val="Normal"/>
    <w:next w:val="Normal"/>
    <w:link w:val="SalutationChar"/>
    <w:uiPriority w:val="99"/>
    <w:semiHidden/>
    <w:rsid w:val="00CD44AA"/>
  </w:style>
  <w:style w:type="character" w:customStyle="1" w:styleId="SalutationChar">
    <w:name w:val="Salutation Char"/>
    <w:basedOn w:val="DefaultParagraphFont"/>
    <w:link w:val="Salutation"/>
    <w:uiPriority w:val="99"/>
    <w:semiHidden/>
    <w:rsid w:val="00CD44AA"/>
    <w:rPr>
      <w:sz w:val="18"/>
      <w:szCs w:val="18"/>
      <w:lang w:val="en-GB"/>
    </w:rPr>
  </w:style>
  <w:style w:type="paragraph" w:customStyle="1" w:styleId="Spacing">
    <w:name w:val="Spacing"/>
    <w:uiPriority w:val="99"/>
    <w:semiHidden/>
    <w:qFormat/>
    <w:rsid w:val="00651054"/>
    <w:pPr>
      <w:spacing w:line="90" w:lineRule="exact"/>
    </w:pPr>
    <w:rPr>
      <w:rFonts w:eastAsia="Times New Roman" w:cs="Times New Roman"/>
      <w:color w:val="7F7F7F" w:themeColor="text1" w:themeTint="80"/>
      <w:sz w:val="2"/>
      <w:lang w:val="en-GB" w:bidi="en-US"/>
    </w:rPr>
  </w:style>
  <w:style w:type="table" w:styleId="Table3Deffects1">
    <w:name w:val="Table 3D effects 1"/>
    <w:basedOn w:val="TableNormal"/>
    <w:uiPriority w:val="99"/>
    <w:semiHidden/>
    <w:unhideWhenUsed/>
    <w:rsid w:val="00CD44AA"/>
    <w:pPr>
      <w:spacing w:after="240"/>
    </w:pPr>
    <w:rPr>
      <w:sz w:val="18"/>
      <w:szCs w:val="18"/>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44AA"/>
    <w:pPr>
      <w:spacing w:after="240"/>
    </w:pPr>
    <w:rPr>
      <w:sz w:val="18"/>
      <w:szCs w:val="18"/>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44AA"/>
    <w:pPr>
      <w:spacing w:after="240"/>
    </w:pPr>
    <w:rPr>
      <w:sz w:val="18"/>
      <w:szCs w:val="18"/>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44AA"/>
    <w:pPr>
      <w:spacing w:after="240"/>
    </w:pPr>
    <w:rPr>
      <w:color w:val="000080"/>
      <w:sz w:val="18"/>
      <w:szCs w:val="18"/>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44AA"/>
    <w:pPr>
      <w:spacing w:after="240"/>
    </w:pPr>
    <w:rPr>
      <w:sz w:val="18"/>
      <w:szCs w:val="18"/>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44AA"/>
    <w:pPr>
      <w:spacing w:after="240"/>
    </w:pPr>
    <w:rPr>
      <w:color w:val="FFFFFF"/>
      <w:sz w:val="18"/>
      <w:szCs w:val="18"/>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44AA"/>
    <w:pPr>
      <w:spacing w:after="240"/>
    </w:pPr>
    <w:rPr>
      <w:sz w:val="18"/>
      <w:szCs w:val="18"/>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44AA"/>
    <w:pPr>
      <w:spacing w:after="240"/>
    </w:pPr>
    <w:rPr>
      <w:sz w:val="18"/>
      <w:szCs w:val="18"/>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44AA"/>
    <w:pPr>
      <w:spacing w:after="240"/>
    </w:pPr>
    <w:rPr>
      <w:b/>
      <w:bCs/>
      <w:sz w:val="18"/>
      <w:szCs w:val="18"/>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44AA"/>
    <w:pPr>
      <w:spacing w:after="240"/>
    </w:pPr>
    <w:rPr>
      <w:b/>
      <w:bCs/>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44AA"/>
    <w:pPr>
      <w:spacing w:after="240"/>
    </w:pPr>
    <w:rPr>
      <w:b/>
      <w:bCs/>
      <w:sz w:val="18"/>
      <w:szCs w:val="18"/>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44AA"/>
    <w:pPr>
      <w:spacing w:after="240"/>
    </w:pPr>
    <w:rPr>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44AA"/>
    <w:pPr>
      <w:spacing w:after="240"/>
    </w:pPr>
    <w:rPr>
      <w:sz w:val="18"/>
      <w:szCs w:val="18"/>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44AA"/>
    <w:pPr>
      <w:spacing w:after="240"/>
    </w:pPr>
    <w:rPr>
      <w:sz w:val="18"/>
      <w:szCs w:val="18"/>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44AA"/>
    <w:pPr>
      <w:spacing w:after="240"/>
    </w:pPr>
    <w:rPr>
      <w:sz w:val="18"/>
      <w:szCs w:val="18"/>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uiPriority w:val="99"/>
    <w:semiHidden/>
    <w:qFormat/>
    <w:rsid w:val="00651054"/>
    <w:pPr>
      <w:spacing w:before="60" w:after="60" w:line="180" w:lineRule="atLeast"/>
    </w:pPr>
    <w:rPr>
      <w:rFonts w:eastAsia="Times New Roman" w:cs="Times New Roman"/>
      <w:bCs/>
      <w:sz w:val="16"/>
      <w:lang w:val="en-GB" w:bidi="en-US"/>
    </w:rPr>
  </w:style>
  <w:style w:type="table" w:styleId="TableGrid1">
    <w:name w:val="Table Grid 1"/>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44AA"/>
    <w:pPr>
      <w:spacing w:after="240"/>
    </w:pPr>
    <w:rPr>
      <w:sz w:val="18"/>
      <w:szCs w:val="18"/>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44AA"/>
    <w:pPr>
      <w:spacing w:after="240"/>
    </w:pPr>
    <w:rPr>
      <w:sz w:val="18"/>
      <w:szCs w:val="18"/>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44AA"/>
    <w:pPr>
      <w:spacing w:after="240"/>
    </w:pPr>
    <w:rPr>
      <w:sz w:val="18"/>
      <w:szCs w:val="18"/>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44AA"/>
    <w:pPr>
      <w:spacing w:after="240"/>
    </w:pPr>
    <w:rPr>
      <w:b/>
      <w:bCs/>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44AA"/>
    <w:pPr>
      <w:spacing w:after="240"/>
    </w:pPr>
    <w:rPr>
      <w:sz w:val="18"/>
      <w:szCs w:val="18"/>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9"/>
    <w:semiHidden/>
    <w:rsid w:val="00651054"/>
    <w:pPr>
      <w:spacing w:line="240" w:lineRule="auto"/>
    </w:pPr>
    <w:rPr>
      <w:rFonts w:asciiTheme="minorHAnsi" w:eastAsiaTheme="minorEastAsia" w:hAnsiTheme="minorHAns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651054"/>
    <w:pPr>
      <w:spacing w:before="80" w:after="80" w:line="200" w:lineRule="atLeast"/>
    </w:pPr>
    <w:rPr>
      <w:rFonts w:ascii="Arial Bold" w:eastAsia="Times New Roman" w:hAnsi="Arial Bold" w:cs="Times New Roman"/>
      <w:b/>
      <w:lang w:val="en-GB" w:bidi="en-US"/>
    </w:rPr>
  </w:style>
  <w:style w:type="table" w:styleId="TableList1">
    <w:name w:val="Table List 1"/>
    <w:basedOn w:val="TableNormal"/>
    <w:uiPriority w:val="99"/>
    <w:semiHidden/>
    <w:unhideWhenUsed/>
    <w:rsid w:val="00CD44AA"/>
    <w:pPr>
      <w:spacing w:after="240"/>
    </w:pPr>
    <w:rPr>
      <w:sz w:val="18"/>
      <w:szCs w:val="18"/>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44AA"/>
    <w:pPr>
      <w:spacing w:after="240"/>
    </w:pPr>
    <w:rPr>
      <w:sz w:val="18"/>
      <w:szCs w:val="18"/>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44AA"/>
    <w:pPr>
      <w:spacing w:after="240"/>
    </w:pPr>
    <w:rPr>
      <w:sz w:val="18"/>
      <w:szCs w:val="18"/>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44AA"/>
    <w:pPr>
      <w:spacing w:after="240"/>
    </w:pPr>
    <w:rPr>
      <w:sz w:val="18"/>
      <w:szCs w:val="18"/>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44AA"/>
    <w:pPr>
      <w:spacing w:after="240"/>
    </w:pPr>
    <w:rPr>
      <w:sz w:val="18"/>
      <w:szCs w:val="18"/>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44AA"/>
    <w:pPr>
      <w:spacing w:after="240"/>
    </w:pPr>
    <w:rPr>
      <w:sz w:val="18"/>
      <w:szCs w:val="18"/>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44AA"/>
    <w:pPr>
      <w:spacing w:after="240"/>
    </w:pPr>
    <w:rPr>
      <w:sz w:val="18"/>
      <w:szCs w:val="18"/>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44AA"/>
    <w:pPr>
      <w:spacing w:after="240"/>
    </w:pPr>
    <w:rPr>
      <w:sz w:val="18"/>
      <w:szCs w:val="18"/>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44AA"/>
    <w:pPr>
      <w:spacing w:after="240"/>
    </w:pPr>
    <w:rPr>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44AA"/>
    <w:pPr>
      <w:spacing w:after="240"/>
    </w:pPr>
    <w:rPr>
      <w:sz w:val="18"/>
      <w:szCs w:val="18"/>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44AA"/>
    <w:pPr>
      <w:spacing w:after="240"/>
    </w:pPr>
    <w:rPr>
      <w:sz w:val="18"/>
      <w:szCs w:val="18"/>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44AA"/>
    <w:pPr>
      <w:spacing w:after="240"/>
    </w:pPr>
    <w:rPr>
      <w:sz w:val="18"/>
      <w:szCs w:val="18"/>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2">
    <w:name w:val="Grid Table 1 Light2"/>
    <w:basedOn w:val="TableNormal"/>
    <w:uiPriority w:val="99"/>
    <w:semiHidden/>
    <w:rsid w:val="004543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semiHidden/>
    <w:rsid w:val="004543AD"/>
    <w:pPr>
      <w:spacing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semiHidden/>
    <w:rsid w:val="004543AD"/>
    <w:pPr>
      <w:spacing w:line="240" w:lineRule="auto"/>
    </w:p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semiHidden/>
    <w:rsid w:val="004543AD"/>
    <w:pPr>
      <w:spacing w:line="240" w:lineRule="auto"/>
    </w:p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semiHidden/>
    <w:rsid w:val="004543AD"/>
    <w:pPr>
      <w:spacing w:line="240" w:lineRule="auto"/>
    </w:p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semiHidden/>
    <w:rsid w:val="004543AD"/>
    <w:pPr>
      <w:spacing w:line="240" w:lineRule="auto"/>
    </w:p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semiHidden/>
    <w:rsid w:val="004543AD"/>
    <w:pPr>
      <w:spacing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semiHidden/>
    <w:rsid w:val="004543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semiHidden/>
    <w:rsid w:val="004543AD"/>
    <w:pPr>
      <w:spacing w:line="240" w:lineRule="auto"/>
    </w:p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2">
    <w:name w:val="Grid Table 2 - Accent 22"/>
    <w:basedOn w:val="TableNormal"/>
    <w:uiPriority w:val="99"/>
    <w:semiHidden/>
    <w:rsid w:val="004543AD"/>
    <w:pPr>
      <w:spacing w:line="240" w:lineRule="auto"/>
    </w:p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2">
    <w:name w:val="Grid Table 2 - Accent 32"/>
    <w:basedOn w:val="TableNormal"/>
    <w:uiPriority w:val="99"/>
    <w:semiHidden/>
    <w:rsid w:val="004543AD"/>
    <w:pPr>
      <w:spacing w:line="240" w:lineRule="auto"/>
    </w:p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2">
    <w:name w:val="Grid Table 2 - Accent 42"/>
    <w:basedOn w:val="TableNormal"/>
    <w:uiPriority w:val="99"/>
    <w:semiHidden/>
    <w:rsid w:val="004543AD"/>
    <w:pPr>
      <w:spacing w:line="240" w:lineRule="auto"/>
    </w:p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2">
    <w:name w:val="Grid Table 2 - Accent 52"/>
    <w:basedOn w:val="TableNormal"/>
    <w:uiPriority w:val="99"/>
    <w:semiHidden/>
    <w:rsid w:val="004543AD"/>
    <w:pPr>
      <w:spacing w:line="240" w:lineRule="auto"/>
    </w:p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2">
    <w:name w:val="Grid Table 2 - Accent 62"/>
    <w:basedOn w:val="TableNormal"/>
    <w:uiPriority w:val="99"/>
    <w:semiHidden/>
    <w:rsid w:val="004543AD"/>
    <w:pPr>
      <w:spacing w:line="240" w:lineRule="auto"/>
    </w:p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32">
    <w:name w:val="Grid Table 3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2">
    <w:name w:val="Grid Table 3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2">
    <w:name w:val="Grid Table 3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2">
    <w:name w:val="Grid Table 3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2">
    <w:name w:val="Grid Table 3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2">
    <w:name w:val="Grid Table 3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42">
    <w:name w:val="Grid Table 4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2">
    <w:name w:val="Grid Table 4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2">
    <w:name w:val="Grid Table 4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2">
    <w:name w:val="Grid Table 4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2">
    <w:name w:val="Grid Table 4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2">
    <w:name w:val="Grid Table 4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5Dark2">
    <w:name w:val="Grid Table 5 Dark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2">
    <w:name w:val="Grid Table 5 Dark - Accent 2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2">
    <w:name w:val="Grid Table 5 Dark - Accent 3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2">
    <w:name w:val="Grid Table 5 Dark - Accent 4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2">
    <w:name w:val="Grid Table 5 Dark - Accent 5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2">
    <w:name w:val="Grid Table 5 Dark - Accent 62"/>
    <w:basedOn w:val="Table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6Colorful2">
    <w:name w:val="Grid Table 6 Colorful2"/>
    <w:basedOn w:val="Table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2">
    <w:name w:val="Grid Table 6 Colorful - Accent 22"/>
    <w:basedOn w:val="Table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2">
    <w:name w:val="Grid Table 6 Colorful - Accent 32"/>
    <w:basedOn w:val="Table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2">
    <w:name w:val="Grid Table 6 Colorful - Accent 42"/>
    <w:basedOn w:val="Table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2">
    <w:name w:val="Grid Table 6 Colorful - Accent 52"/>
    <w:basedOn w:val="Table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2">
    <w:name w:val="Grid Table 6 Colorful - Accent 62"/>
    <w:basedOn w:val="Table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7Colorful2">
    <w:name w:val="Grid Table 7 Colorful2"/>
    <w:basedOn w:val="Table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2">
    <w:name w:val="Grid Table 7 Colorful - Accent 22"/>
    <w:basedOn w:val="Table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2">
    <w:name w:val="Grid Table 7 Colorful - Accent 32"/>
    <w:basedOn w:val="Table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2">
    <w:name w:val="Grid Table 7 Colorful - Accent 42"/>
    <w:basedOn w:val="Table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2">
    <w:name w:val="Grid Table 7 Colorful - Accent 52"/>
    <w:basedOn w:val="Table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2">
    <w:name w:val="Grid Table 7 Colorful - Accent 62"/>
    <w:basedOn w:val="Table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ListTable1Light2">
    <w:name w:val="List Table 1 Light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2">
    <w:name w:val="List Table 1 Light - Accent 2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2">
    <w:name w:val="List Table 1 Light - Accent 3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2">
    <w:name w:val="List Table 1 Light - Accent 4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2">
    <w:name w:val="List Table 1 Light - Accent 5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2">
    <w:name w:val="List Table 1 Light - Accent 62"/>
    <w:basedOn w:val="TableNormal"/>
    <w:uiPriority w:val="99"/>
    <w:semiHidden/>
    <w:rsid w:val="004543AD"/>
    <w:pPr>
      <w:spacing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2">
    <w:name w:val="List Table 22"/>
    <w:basedOn w:val="TableNormal"/>
    <w:uiPriority w:val="99"/>
    <w:semiHidden/>
    <w:rsid w:val="004543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semiHidden/>
    <w:rsid w:val="004543AD"/>
    <w:pPr>
      <w:spacing w:line="240" w:lineRule="auto"/>
    </w:p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2">
    <w:name w:val="List Table 2 - Accent 22"/>
    <w:basedOn w:val="TableNormal"/>
    <w:uiPriority w:val="99"/>
    <w:semiHidden/>
    <w:rsid w:val="004543AD"/>
    <w:pPr>
      <w:spacing w:line="240" w:lineRule="auto"/>
    </w:p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2">
    <w:name w:val="List Table 2 - Accent 32"/>
    <w:basedOn w:val="TableNormal"/>
    <w:uiPriority w:val="99"/>
    <w:semiHidden/>
    <w:rsid w:val="004543AD"/>
    <w:pPr>
      <w:spacing w:line="240" w:lineRule="auto"/>
    </w:p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2">
    <w:name w:val="List Table 2 - Accent 42"/>
    <w:basedOn w:val="TableNormal"/>
    <w:uiPriority w:val="99"/>
    <w:semiHidden/>
    <w:rsid w:val="004543AD"/>
    <w:pPr>
      <w:spacing w:line="240" w:lineRule="auto"/>
    </w:p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2">
    <w:name w:val="List Table 2 - Accent 52"/>
    <w:basedOn w:val="TableNormal"/>
    <w:uiPriority w:val="99"/>
    <w:semiHidden/>
    <w:rsid w:val="004543AD"/>
    <w:pPr>
      <w:spacing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2">
    <w:name w:val="List Table 2 - Accent 62"/>
    <w:basedOn w:val="TableNormal"/>
    <w:uiPriority w:val="99"/>
    <w:semiHidden/>
    <w:rsid w:val="004543AD"/>
    <w:pPr>
      <w:spacing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32">
    <w:name w:val="List Table 32"/>
    <w:basedOn w:val="TableNormal"/>
    <w:uiPriority w:val="99"/>
    <w:semiHidden/>
    <w:rsid w:val="004543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semiHidden/>
    <w:rsid w:val="004543AD"/>
    <w:pPr>
      <w:spacing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2">
    <w:name w:val="List Table 3 - Accent 22"/>
    <w:basedOn w:val="TableNormal"/>
    <w:uiPriority w:val="99"/>
    <w:semiHidden/>
    <w:rsid w:val="004543AD"/>
    <w:pPr>
      <w:spacing w:line="240" w:lineRule="auto"/>
    </w:p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2">
    <w:name w:val="List Table 3 - Accent 32"/>
    <w:basedOn w:val="TableNormal"/>
    <w:uiPriority w:val="99"/>
    <w:semiHidden/>
    <w:rsid w:val="004543AD"/>
    <w:pPr>
      <w:spacing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2">
    <w:name w:val="List Table 3 - Accent 42"/>
    <w:basedOn w:val="TableNormal"/>
    <w:uiPriority w:val="99"/>
    <w:semiHidden/>
    <w:rsid w:val="004543AD"/>
    <w:pPr>
      <w:spacing w:line="240" w:lineRule="auto"/>
    </w:p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2">
    <w:name w:val="List Table 3 - Accent 52"/>
    <w:basedOn w:val="TableNormal"/>
    <w:uiPriority w:val="99"/>
    <w:semiHidden/>
    <w:rsid w:val="004543AD"/>
    <w:pPr>
      <w:spacing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2">
    <w:name w:val="List Table 3 - Accent 62"/>
    <w:basedOn w:val="TableNormal"/>
    <w:uiPriority w:val="99"/>
    <w:semiHidden/>
    <w:rsid w:val="004543AD"/>
    <w:pPr>
      <w:spacing w:line="240" w:lineRule="auto"/>
    </w:p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42">
    <w:name w:val="List Table 42"/>
    <w:basedOn w:val="Table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2">
    <w:name w:val="List Table 4 - Accent 22"/>
    <w:basedOn w:val="Table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2">
    <w:name w:val="List Table 4 - Accent 32"/>
    <w:basedOn w:val="Table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2">
    <w:name w:val="List Table 4 - Accent 42"/>
    <w:basedOn w:val="Table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2">
    <w:name w:val="List Table 4 - Accent 52"/>
    <w:basedOn w:val="Table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2">
    <w:name w:val="List Table 4 - Accent 62"/>
    <w:basedOn w:val="Table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5Dark2">
    <w:name w:val="List Table 5 Dark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semiHidden/>
    <w:rsid w:val="004543AD"/>
    <w:pPr>
      <w:spacing w:line="240" w:lineRule="auto"/>
    </w:pPr>
    <w:rPr>
      <w:color w:val="FFFFFF" w:themeColor="background1"/>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semiHidden/>
    <w:rsid w:val="004543AD"/>
    <w:pPr>
      <w:spacing w:line="240" w:lineRule="auto"/>
    </w:pPr>
    <w:rPr>
      <w:color w:val="FFFFFF" w:themeColor="background1"/>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semiHidden/>
    <w:rsid w:val="004543AD"/>
    <w:pPr>
      <w:spacing w:line="240" w:lineRule="auto"/>
    </w:pPr>
    <w:rPr>
      <w:color w:val="FFFFFF" w:themeColor="background1"/>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semiHidden/>
    <w:rsid w:val="004543AD"/>
    <w:pPr>
      <w:spacing w:line="240" w:lineRule="auto"/>
    </w:pPr>
    <w:rPr>
      <w:color w:val="FFFFFF" w:themeColor="background1"/>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semiHidden/>
    <w:rsid w:val="001003F3"/>
    <w:pPr>
      <w:spacing w:line="240" w:lineRule="auto"/>
    </w:pPr>
    <w:rPr>
      <w:color w:val="638C1B" w:themeColor="accent1" w:themeShade="BF"/>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2">
    <w:name w:val="List Table 6 Colorful - Accent 22"/>
    <w:basedOn w:val="TableNormal"/>
    <w:uiPriority w:val="99"/>
    <w:semiHidden/>
    <w:rsid w:val="001003F3"/>
    <w:pPr>
      <w:spacing w:line="240" w:lineRule="auto"/>
    </w:pPr>
    <w:rPr>
      <w:color w:val="034F29" w:themeColor="accent2" w:themeShade="BF"/>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2">
    <w:name w:val="List Table 6 Colorful - Accent 32"/>
    <w:basedOn w:val="TableNormal"/>
    <w:uiPriority w:val="99"/>
    <w:semiHidden/>
    <w:rsid w:val="001003F3"/>
    <w:pPr>
      <w:spacing w:line="240" w:lineRule="auto"/>
    </w:pPr>
    <w:rPr>
      <w:color w:val="2291D1" w:themeColor="accent3" w:themeShade="BF"/>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2">
    <w:name w:val="List Table 6 Colorful - Accent 42"/>
    <w:basedOn w:val="TableNormal"/>
    <w:uiPriority w:val="99"/>
    <w:semiHidden/>
    <w:rsid w:val="001003F3"/>
    <w:pPr>
      <w:spacing w:line="240" w:lineRule="auto"/>
    </w:pPr>
    <w:rPr>
      <w:color w:val="00184E" w:themeColor="accent4" w:themeShade="BF"/>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2">
    <w:name w:val="List Table 6 Colorful - Accent 52"/>
    <w:basedOn w:val="TableNormal"/>
    <w:uiPriority w:val="99"/>
    <w:semiHidden/>
    <w:rsid w:val="001003F3"/>
    <w:pPr>
      <w:spacing w:line="240" w:lineRule="auto"/>
    </w:pPr>
    <w:rPr>
      <w:color w:val="00707E" w:themeColor="accent5" w:themeShade="BF"/>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2">
    <w:name w:val="List Table 6 Colorful - Accent 62"/>
    <w:basedOn w:val="TableNormal"/>
    <w:uiPriority w:val="99"/>
    <w:semiHidden/>
    <w:rsid w:val="001003F3"/>
    <w:pPr>
      <w:spacing w:line="240" w:lineRule="auto"/>
    </w:pPr>
    <w:rPr>
      <w:color w:val="57595C" w:themeColor="accent6" w:themeShade="BF"/>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7Colorful2">
    <w:name w:val="List Table 7 Colorful2"/>
    <w:basedOn w:val="TableNormal"/>
    <w:uiPriority w:val="99"/>
    <w:semiHidden/>
    <w:rsid w:val="001003F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semiHidden/>
    <w:rsid w:val="001003F3"/>
    <w:pPr>
      <w:spacing w:line="240" w:lineRule="auto"/>
    </w:pPr>
    <w:rPr>
      <w:color w:val="638C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semiHidden/>
    <w:rsid w:val="001003F3"/>
    <w:pPr>
      <w:spacing w:line="240" w:lineRule="auto"/>
    </w:pPr>
    <w:rPr>
      <w:color w:val="034F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semiHidden/>
    <w:rsid w:val="001003F3"/>
    <w:pPr>
      <w:spacing w:line="240" w:lineRule="auto"/>
    </w:pPr>
    <w:rPr>
      <w:color w:val="2291D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semiHidden/>
    <w:rsid w:val="001003F3"/>
    <w:pPr>
      <w:spacing w:line="240" w:lineRule="auto"/>
    </w:pPr>
    <w:rPr>
      <w:color w:val="0018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semiHidden/>
    <w:rsid w:val="001003F3"/>
    <w:pPr>
      <w:spacing w:line="240" w:lineRule="auto"/>
    </w:pPr>
    <w:rPr>
      <w:color w:val="00707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semiHidden/>
    <w:rsid w:val="001003F3"/>
    <w:pPr>
      <w:spacing w:line="240" w:lineRule="auto"/>
    </w:pPr>
    <w:rPr>
      <w:color w:val="57595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99"/>
    <w:semiHidden/>
    <w:rsid w:val="001003F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semiHidden/>
    <w:rsid w:val="001003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semiHidden/>
    <w:rsid w:val="001003F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semiHidden/>
    <w:rsid w:val="001003F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semiHidden/>
    <w:rsid w:val="001003F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semiHidden/>
    <w:rsid w:val="001003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Text1">
    <w:name w:val="Bulleted Text 1"/>
    <w:basedOn w:val="Normal"/>
    <w:uiPriority w:val="3"/>
    <w:semiHidden/>
    <w:rsid w:val="004543AD"/>
    <w:pPr>
      <w:numPr>
        <w:numId w:val="9"/>
      </w:numPr>
      <w:spacing w:after="120"/>
    </w:pPr>
    <w:rPr>
      <w:sz w:val="17"/>
      <w:szCs w:val="17"/>
    </w:rPr>
  </w:style>
  <w:style w:type="paragraph" w:customStyle="1" w:styleId="BulletedText2">
    <w:name w:val="Bulleted Text 2"/>
    <w:basedOn w:val="Normal"/>
    <w:uiPriority w:val="3"/>
    <w:semiHidden/>
    <w:rsid w:val="004543AD"/>
    <w:pPr>
      <w:numPr>
        <w:ilvl w:val="1"/>
        <w:numId w:val="9"/>
      </w:numPr>
      <w:spacing w:after="120"/>
    </w:pPr>
    <w:rPr>
      <w:sz w:val="17"/>
      <w:szCs w:val="17"/>
    </w:rPr>
  </w:style>
  <w:style w:type="paragraph" w:customStyle="1" w:styleId="Numberslevel1">
    <w:name w:val="Numbers level 1"/>
    <w:basedOn w:val="Normal"/>
    <w:uiPriority w:val="3"/>
    <w:semiHidden/>
    <w:qFormat/>
    <w:rsid w:val="00CD44AA"/>
    <w:pPr>
      <w:numPr>
        <w:numId w:val="2"/>
      </w:numPr>
      <w:suppressAutoHyphens/>
      <w:spacing w:line="250" w:lineRule="atLeast"/>
    </w:pPr>
  </w:style>
  <w:style w:type="paragraph" w:customStyle="1" w:styleId="Numberslevel2">
    <w:name w:val="Numbers level 2"/>
    <w:basedOn w:val="Normal"/>
    <w:uiPriority w:val="3"/>
    <w:semiHidden/>
    <w:rsid w:val="00CD44AA"/>
    <w:pPr>
      <w:numPr>
        <w:ilvl w:val="1"/>
        <w:numId w:val="2"/>
      </w:numPr>
      <w:suppressAutoHyphens/>
      <w:spacing w:line="250" w:lineRule="atLeast"/>
    </w:pPr>
  </w:style>
  <w:style w:type="paragraph" w:customStyle="1" w:styleId="Numberslevel3">
    <w:name w:val="Numbers level 3"/>
    <w:basedOn w:val="Normal"/>
    <w:uiPriority w:val="3"/>
    <w:semiHidden/>
    <w:rsid w:val="00CD44AA"/>
    <w:pPr>
      <w:numPr>
        <w:ilvl w:val="2"/>
        <w:numId w:val="2"/>
      </w:numPr>
      <w:suppressAutoHyphens/>
      <w:spacing w:line="250" w:lineRule="atLeast"/>
    </w:pPr>
  </w:style>
  <w:style w:type="paragraph" w:customStyle="1" w:styleId="Disclaimer">
    <w:name w:val="Disclaimer"/>
    <w:basedOn w:val="Footer"/>
    <w:uiPriority w:val="11"/>
    <w:semiHidden/>
    <w:rsid w:val="004543AD"/>
    <w:pPr>
      <w:suppressOverlap/>
    </w:pPr>
    <w:rPr>
      <w:rFonts w:eastAsia="Times New Roman" w:cs="Arial"/>
      <w:noProof/>
      <w:lang w:eastAsia="en-GB"/>
    </w:rPr>
  </w:style>
  <w:style w:type="paragraph" w:customStyle="1" w:styleId="SenderName">
    <w:name w:val="Sender Name"/>
    <w:basedOn w:val="Normal"/>
    <w:uiPriority w:val="8"/>
    <w:rsid w:val="00CD44AA"/>
    <w:pPr>
      <w:keepNext/>
      <w:keepLines/>
    </w:pPr>
    <w:rPr>
      <w:b/>
      <w:szCs w:val="17"/>
    </w:rPr>
  </w:style>
  <w:style w:type="paragraph" w:customStyle="1" w:styleId="Charttitle">
    <w:name w:val="Chart title"/>
    <w:uiPriority w:val="7"/>
    <w:rsid w:val="00CD44AA"/>
    <w:pPr>
      <w:spacing w:before="120" w:after="120"/>
    </w:pPr>
    <w:rPr>
      <w:rFonts w:eastAsiaTheme="majorEastAsia" w:cstheme="majorBidi"/>
      <w:b/>
      <w:bCs/>
      <w:color w:val="62B5E5" w:themeColor="accent3"/>
      <w:sz w:val="18"/>
      <w:szCs w:val="26"/>
      <w:lang w:val="en-GB"/>
    </w:rPr>
  </w:style>
  <w:style w:type="paragraph" w:customStyle="1" w:styleId="Contacttext">
    <w:name w:val="Contact text"/>
    <w:basedOn w:val="Normal"/>
    <w:uiPriority w:val="7"/>
    <w:semiHidden/>
    <w:rsid w:val="00CD44AA"/>
  </w:style>
  <w:style w:type="paragraph" w:customStyle="1" w:styleId="Contactus">
    <w:name w:val="Contact us"/>
    <w:basedOn w:val="Contacttext"/>
    <w:next w:val="Contacttext"/>
    <w:uiPriority w:val="7"/>
    <w:semiHidden/>
    <w:rsid w:val="00CD44AA"/>
    <w:pPr>
      <w:spacing w:after="240" w:line="340" w:lineRule="atLeast"/>
    </w:pPr>
    <w:rPr>
      <w:sz w:val="28"/>
    </w:rPr>
  </w:style>
  <w:style w:type="paragraph" w:customStyle="1" w:styleId="Contentstitle">
    <w:name w:val="Contents title"/>
    <w:basedOn w:val="Heading1un-numbered"/>
    <w:next w:val="Normal"/>
    <w:uiPriority w:val="7"/>
    <w:semiHidden/>
    <w:rsid w:val="00CD44AA"/>
    <w:pPr>
      <w:framePr w:wrap="around" w:hAnchor="text"/>
    </w:pPr>
  </w:style>
  <w:style w:type="table" w:customStyle="1" w:styleId="Deloittetable">
    <w:name w:val="Deloitte table"/>
    <w:basedOn w:val="TableNormal"/>
    <w:uiPriority w:val="99"/>
    <w:rsid w:val="00CD44AA"/>
    <w:pPr>
      <w:spacing w:line="240" w:lineRule="auto"/>
    </w:pPr>
    <w:rPr>
      <w:szCs w:val="18"/>
      <w:lang w:val="en-GB"/>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Documentdate">
    <w:name w:val="Document date"/>
    <w:uiPriority w:val="7"/>
    <w:rsid w:val="00CD44AA"/>
    <w:rPr>
      <w:sz w:val="18"/>
      <w:szCs w:val="18"/>
      <w:lang w:val="en-GB"/>
    </w:rPr>
  </w:style>
  <w:style w:type="paragraph" w:customStyle="1" w:styleId="Documentsubtitle">
    <w:name w:val="Document subtitle"/>
    <w:basedOn w:val="Normal"/>
    <w:uiPriority w:val="7"/>
    <w:rsid w:val="00CD44AA"/>
    <w:pPr>
      <w:spacing w:after="120" w:line="440" w:lineRule="atLeast"/>
    </w:pPr>
    <w:rPr>
      <w:sz w:val="36"/>
    </w:rPr>
  </w:style>
  <w:style w:type="paragraph" w:customStyle="1" w:styleId="Documenttitle">
    <w:name w:val="Document title"/>
    <w:next w:val="Documentsubtitle"/>
    <w:uiPriority w:val="7"/>
    <w:rsid w:val="00CD44AA"/>
    <w:pPr>
      <w:spacing w:line="440" w:lineRule="atLeast"/>
    </w:pPr>
    <w:rPr>
      <w:rFonts w:eastAsiaTheme="majorEastAsia" w:cstheme="majorBidi"/>
      <w:b/>
      <w:bCs/>
      <w:color w:val="000000" w:themeColor="text1"/>
      <w:sz w:val="36"/>
      <w:szCs w:val="28"/>
      <w:lang w:val="en-GB"/>
    </w:rPr>
  </w:style>
  <w:style w:type="paragraph" w:customStyle="1" w:styleId="Formoreinfocalloutwhite8512ptPullOutStyles">
    <w:name w:val="For more info call out (white 8.5/12pt) (Pull Out Styles)"/>
    <w:basedOn w:val="Normal"/>
    <w:uiPriority w:val="99"/>
    <w:semiHidden/>
    <w:rsid w:val="00CD44AA"/>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FPPicture">
    <w:name w:val="FP Picture"/>
    <w:basedOn w:val="Normal"/>
    <w:uiPriority w:val="9"/>
    <w:semiHidden/>
    <w:rsid w:val="00CD44AA"/>
    <w:pPr>
      <w:ind w:left="-57"/>
    </w:pPr>
    <w:rPr>
      <w:color w:val="FF0000"/>
      <w:sz w:val="36"/>
    </w:rPr>
  </w:style>
  <w:style w:type="paragraph" w:customStyle="1" w:styleId="Legaltext">
    <w:name w:val="Legal text"/>
    <w:basedOn w:val="Normal"/>
    <w:uiPriority w:val="7"/>
    <w:semiHidden/>
    <w:qFormat/>
    <w:rsid w:val="00CD44AA"/>
    <w:pPr>
      <w:spacing w:line="180" w:lineRule="atLeast"/>
    </w:pPr>
    <w:rPr>
      <w:sz w:val="14"/>
    </w:rPr>
  </w:style>
  <w:style w:type="paragraph" w:customStyle="1" w:styleId="Paneltext">
    <w:name w:val="Panel text"/>
    <w:basedOn w:val="Normal"/>
    <w:uiPriority w:val="6"/>
    <w:rsid w:val="00CD44AA"/>
    <w:rPr>
      <w:color w:val="FFFFFF"/>
      <w:sz w:val="17"/>
    </w:rPr>
  </w:style>
  <w:style w:type="paragraph" w:customStyle="1" w:styleId="Paneltitle">
    <w:name w:val="Panel title"/>
    <w:basedOn w:val="Paneltext"/>
    <w:next w:val="Paneltext"/>
    <w:uiPriority w:val="6"/>
    <w:rsid w:val="00CD44AA"/>
    <w:pPr>
      <w:spacing w:line="360" w:lineRule="atLeast"/>
    </w:pPr>
    <w:rPr>
      <w:b/>
      <w:sz w:val="28"/>
    </w:rPr>
  </w:style>
  <w:style w:type="paragraph" w:customStyle="1" w:styleId="PulloutBlue">
    <w:name w:val="Pullout Blue"/>
    <w:basedOn w:val="Normal"/>
    <w:next w:val="Normal"/>
    <w:uiPriority w:val="6"/>
    <w:rsid w:val="00CD44AA"/>
    <w:pPr>
      <w:spacing w:line="360" w:lineRule="atLeast"/>
    </w:pPr>
    <w:rPr>
      <w:color w:val="62B5E5" w:themeColor="accent3"/>
      <w:sz w:val="28"/>
    </w:rPr>
  </w:style>
  <w:style w:type="paragraph" w:customStyle="1" w:styleId="PulloutGreen">
    <w:name w:val="Pullout Green"/>
    <w:basedOn w:val="PulloutBlue"/>
    <w:next w:val="Normal"/>
    <w:uiPriority w:val="6"/>
    <w:rsid w:val="00CD44AA"/>
    <w:rPr>
      <w:color w:val="86BC25" w:themeColor="accent1"/>
    </w:rPr>
  </w:style>
  <w:style w:type="paragraph" w:customStyle="1" w:styleId="QuotesourceBlue">
    <w:name w:val="Quote source Blue"/>
    <w:basedOn w:val="Normal"/>
    <w:next w:val="Normal"/>
    <w:uiPriority w:val="6"/>
    <w:rsid w:val="00CD44AA"/>
    <w:pPr>
      <w:spacing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CD44AA"/>
    <w:rPr>
      <w:color w:val="86BC25" w:themeColor="accent1"/>
    </w:rPr>
  </w:style>
  <w:style w:type="paragraph" w:customStyle="1" w:styleId="Quotetext">
    <w:name w:val="Quote text"/>
    <w:basedOn w:val="PulloutBlue"/>
    <w:uiPriority w:val="6"/>
    <w:rsid w:val="00CD44AA"/>
    <w:pPr>
      <w:spacing w:line="720" w:lineRule="atLeast"/>
    </w:pPr>
    <w:rPr>
      <w:color w:val="FFFFFF"/>
      <w:sz w:val="60"/>
    </w:rPr>
  </w:style>
  <w:style w:type="paragraph" w:customStyle="1" w:styleId="Sectionintro">
    <w:name w:val="Section intro"/>
    <w:basedOn w:val="Normal"/>
    <w:next w:val="Normal"/>
    <w:uiPriority w:val="2"/>
    <w:qFormat/>
    <w:rsid w:val="00CD44AA"/>
    <w:pPr>
      <w:spacing w:after="360" w:line="360" w:lineRule="atLeast"/>
      <w:contextualSpacing/>
    </w:pPr>
    <w:rPr>
      <w:sz w:val="28"/>
    </w:rPr>
  </w:style>
  <w:style w:type="paragraph" w:customStyle="1" w:styleId="SignatureName">
    <w:name w:val="Signature Name"/>
    <w:basedOn w:val="Normal"/>
    <w:next w:val="Normal"/>
    <w:uiPriority w:val="7"/>
    <w:semiHidden/>
    <w:rsid w:val="00CD44AA"/>
    <w:pPr>
      <w:keepNext/>
      <w:keepLines/>
    </w:pPr>
    <w:rPr>
      <w:b/>
      <w:color w:val="62B5E5" w:themeColor="accent3"/>
    </w:rPr>
  </w:style>
  <w:style w:type="paragraph" w:customStyle="1" w:styleId="SignatureTitle">
    <w:name w:val="Signature Title"/>
    <w:basedOn w:val="Normal"/>
    <w:next w:val="BodyText"/>
    <w:uiPriority w:val="7"/>
    <w:semiHidden/>
    <w:rsid w:val="00CD44AA"/>
    <w:rPr>
      <w:b/>
    </w:rPr>
  </w:style>
  <w:style w:type="paragraph" w:customStyle="1" w:styleId="SourcetextTableorChart">
    <w:name w:val="Source text Table or Chart"/>
    <w:basedOn w:val="Caption"/>
    <w:next w:val="Normal"/>
    <w:uiPriority w:val="6"/>
    <w:rsid w:val="00CD44AA"/>
    <w:pPr>
      <w:spacing w:before="120"/>
    </w:pPr>
    <w:rPr>
      <w:sz w:val="14"/>
    </w:rPr>
  </w:style>
  <w:style w:type="paragraph" w:customStyle="1" w:styleId="Subheading">
    <w:name w:val="Subheading"/>
    <w:basedOn w:val="Normal"/>
    <w:next w:val="Normal"/>
    <w:uiPriority w:val="6"/>
    <w:semiHidden/>
    <w:qFormat/>
    <w:rsid w:val="00CD44AA"/>
    <w:rPr>
      <w:rFonts w:eastAsiaTheme="majorEastAsia" w:cstheme="majorBidi"/>
      <w:b/>
      <w:bCs/>
      <w:iCs/>
      <w:color w:val="000000" w:themeColor="text1"/>
    </w:rPr>
  </w:style>
  <w:style w:type="paragraph" w:customStyle="1" w:styleId="Subject">
    <w:name w:val="Subject"/>
    <w:basedOn w:val="Normal"/>
    <w:uiPriority w:val="6"/>
    <w:semiHidden/>
    <w:qFormat/>
    <w:rsid w:val="00CD44AA"/>
    <w:rPr>
      <w:b/>
    </w:rPr>
  </w:style>
  <w:style w:type="table" w:customStyle="1" w:styleId="Tabel-Gitter1">
    <w:name w:val="Tabel - Gitter1"/>
    <w:basedOn w:val="TableNormal"/>
    <w:next w:val="TableGrid"/>
    <w:uiPriority w:val="5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Tabletext">
    <w:name w:val="Table text"/>
    <w:basedOn w:val="Normal"/>
    <w:uiPriority w:val="4"/>
    <w:rsid w:val="00CD44AA"/>
    <w:pPr>
      <w:spacing w:line="200" w:lineRule="atLeast"/>
    </w:pPr>
    <w:rPr>
      <w:sz w:val="17"/>
    </w:rPr>
  </w:style>
  <w:style w:type="paragraph" w:customStyle="1" w:styleId="Tablebullets">
    <w:name w:val="Table bullets"/>
    <w:basedOn w:val="Tabletext"/>
    <w:uiPriority w:val="4"/>
    <w:rsid w:val="00CD44AA"/>
    <w:pPr>
      <w:framePr w:hSpace="180" w:wrap="around" w:vAnchor="text" w:hAnchor="text" w:y="1"/>
      <w:numPr>
        <w:numId w:val="3"/>
      </w:numPr>
      <w:suppressOverlap/>
    </w:pPr>
  </w:style>
  <w:style w:type="paragraph" w:customStyle="1" w:styleId="Tablecontentright-aligned">
    <w:name w:val="Table content (right-aligned)"/>
    <w:basedOn w:val="Tabletext"/>
    <w:uiPriority w:val="4"/>
    <w:rsid w:val="00CD44AA"/>
    <w:pPr>
      <w:suppressAutoHyphens/>
      <w:spacing w:line="220" w:lineRule="atLeast"/>
      <w:jc w:val="right"/>
    </w:pPr>
    <w:rPr>
      <w:sz w:val="16"/>
    </w:rPr>
  </w:style>
  <w:style w:type="paragraph" w:customStyle="1" w:styleId="TablecontentBoldright-aligned">
    <w:name w:val="Table content Bold (right-aligned)"/>
    <w:basedOn w:val="Tabletext"/>
    <w:uiPriority w:val="4"/>
    <w:rsid w:val="00CD44AA"/>
    <w:pPr>
      <w:suppressAutoHyphens/>
      <w:spacing w:line="220" w:lineRule="atLeast"/>
      <w:jc w:val="right"/>
    </w:pPr>
    <w:rPr>
      <w:b/>
      <w:sz w:val="16"/>
    </w:rPr>
  </w:style>
  <w:style w:type="paragraph" w:customStyle="1" w:styleId="Tablenumbered">
    <w:name w:val="Table numbered"/>
    <w:basedOn w:val="Tabletext"/>
    <w:uiPriority w:val="4"/>
    <w:rsid w:val="00CD44AA"/>
    <w:pPr>
      <w:framePr w:hSpace="180" w:wrap="around" w:vAnchor="text" w:hAnchor="text" w:y="1"/>
      <w:numPr>
        <w:numId w:val="4"/>
      </w:numPr>
      <w:suppressOverlap/>
    </w:pPr>
  </w:style>
  <w:style w:type="paragraph" w:customStyle="1" w:styleId="Tabletitle">
    <w:name w:val="Table title"/>
    <w:basedOn w:val="Tabletext"/>
    <w:uiPriority w:val="4"/>
    <w:rsid w:val="00CD44AA"/>
    <w:rPr>
      <w:b/>
      <w:color w:val="62B5E5" w:themeColor="accent3"/>
    </w:rPr>
  </w:style>
  <w:style w:type="paragraph" w:customStyle="1" w:styleId="Appendix">
    <w:name w:val="Appendix"/>
    <w:basedOn w:val="Normal"/>
    <w:next w:val="Normal"/>
    <w:uiPriority w:val="6"/>
    <w:qFormat/>
    <w:rsid w:val="0060169A"/>
    <w:pPr>
      <w:numPr>
        <w:numId w:val="5"/>
      </w:numPr>
      <w:spacing w:after="480" w:line="720" w:lineRule="atLeast"/>
      <w:contextualSpacing/>
    </w:pPr>
    <w:rPr>
      <w:sz w:val="60"/>
    </w:rPr>
  </w:style>
  <w:style w:type="paragraph" w:customStyle="1" w:styleId="Appendixun-numbered">
    <w:name w:val="Appendix (un-numbered)"/>
    <w:basedOn w:val="Appendix"/>
    <w:uiPriority w:val="6"/>
    <w:qFormat/>
    <w:rsid w:val="0060169A"/>
    <w:pPr>
      <w:numPr>
        <w:numId w:val="0"/>
      </w:numPr>
    </w:pPr>
  </w:style>
  <w:style w:type="paragraph" w:customStyle="1" w:styleId="Confidential">
    <w:name w:val="Confidential"/>
    <w:basedOn w:val="Normal"/>
    <w:uiPriority w:val="7"/>
    <w:semiHidden/>
    <w:rsid w:val="004543AD"/>
    <w:rPr>
      <w:b/>
      <w:noProof/>
      <w:sz w:val="17"/>
      <w:szCs w:val="17"/>
    </w:rPr>
  </w:style>
  <w:style w:type="paragraph" w:customStyle="1" w:styleId="Default">
    <w:name w:val="Default"/>
    <w:rsid w:val="00CA7AEC"/>
    <w:pPr>
      <w:autoSpaceDE w:val="0"/>
      <w:autoSpaceDN w:val="0"/>
      <w:adjustRightInd w:val="0"/>
      <w:spacing w:line="240" w:lineRule="auto"/>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180900"/>
    <w:rPr>
      <w:color w:val="605E5C"/>
      <w:shd w:val="clear" w:color="auto" w:fill="E1DFDD"/>
    </w:rPr>
  </w:style>
  <w:style w:type="paragraph" w:styleId="Revision">
    <w:name w:val="Revision"/>
    <w:hidden/>
    <w:uiPriority w:val="99"/>
    <w:semiHidden/>
    <w:rsid w:val="00330032"/>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nida-business-partnerships.dk/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Props1.xml><?xml version="1.0" encoding="utf-8"?>
<ds:datastoreItem xmlns:ds="http://schemas.openxmlformats.org/officeDocument/2006/customXml" ds:itemID="{AF989C9B-6B64-42A1-A6E3-BD2F1AAD8572}">
  <ds:schemaRefs>
    <ds:schemaRef ds:uri="http://schemas.openxmlformats.org/officeDocument/2006/bibliography"/>
  </ds:schemaRefs>
</ds:datastoreItem>
</file>

<file path=customXml/itemProps2.xml><?xml version="1.0" encoding="utf-8"?>
<ds:datastoreItem xmlns:ds="http://schemas.openxmlformats.org/officeDocument/2006/customXml" ds:itemID="{E066E1EB-8939-4876-BAE1-93917864A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4DF1E-0286-485A-8C78-2270712379B4}">
  <ds:schemaRefs>
    <ds:schemaRef ds:uri="http://schemas.microsoft.com/sharepoint/v3/contenttype/forms"/>
  </ds:schemaRefs>
</ds:datastoreItem>
</file>

<file path=customXml/itemProps4.xml><?xml version="1.0" encoding="utf-8"?>
<ds:datastoreItem xmlns:ds="http://schemas.openxmlformats.org/officeDocument/2006/customXml" ds:itemID="{A64F21DA-DE02-491A-AAAD-C07C72EF025E}">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2238</Words>
  <Characters>12760</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vt:lpstr>
      <vt:lpstr>Letter</vt:lpstr>
    </vt:vector>
  </TitlesOfParts>
  <Company>Deloitte</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Simon Nordlie</dc:creator>
  <cp:keywords/>
  <dc:description/>
  <cp:lastModifiedBy>Kasper Thede Anderskov</cp:lastModifiedBy>
  <cp:revision>28</cp:revision>
  <cp:lastPrinted>2021-01-29T16:22:00Z</cp:lastPrinted>
  <dcterms:created xsi:type="dcterms:W3CDTF">2025-03-26T12:29:00Z</dcterms:created>
  <dcterms:modified xsi:type="dcterms:W3CDTF">2025-06-23T21:31:00Z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